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17" w:rsidRDefault="001B603B" w:rsidP="000D1217">
      <w:pPr>
        <w:rPr>
          <w:rFonts w:ascii="Times New Roman" w:hAnsi="Times New Roman"/>
          <w:sz w:val="28"/>
          <w:szCs w:val="28"/>
        </w:rPr>
      </w:pPr>
      <w:r w:rsidRPr="001B603B">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2814320</wp:posOffset>
            </wp:positionH>
            <wp:positionV relativeFrom="paragraph">
              <wp:posOffset>90170</wp:posOffset>
            </wp:positionV>
            <wp:extent cx="490855" cy="609600"/>
            <wp:effectExtent l="19050" t="0" r="4445" b="0"/>
            <wp:wrapSquare wrapText="bothSides"/>
            <wp:docPr id="17" name="Рисунок 2" descr="герб павлово оттенки серого_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павлово оттенки серого_маленький"/>
                    <pic:cNvPicPr>
                      <a:picLocks noChangeAspect="1" noChangeArrowheads="1"/>
                    </pic:cNvPicPr>
                  </pic:nvPicPr>
                  <pic:blipFill>
                    <a:blip r:embed="rId8"/>
                    <a:srcRect/>
                    <a:stretch>
                      <a:fillRect/>
                    </a:stretch>
                  </pic:blipFill>
                  <pic:spPr bwMode="auto">
                    <a:xfrm>
                      <a:off x="0" y="0"/>
                      <a:ext cx="490855" cy="609600"/>
                    </a:xfrm>
                    <a:prstGeom prst="rect">
                      <a:avLst/>
                    </a:prstGeom>
                    <a:noFill/>
                    <a:ln w="9525">
                      <a:noFill/>
                      <a:miter lim="800000"/>
                      <a:headEnd/>
                      <a:tailEnd/>
                    </a:ln>
                  </pic:spPr>
                </pic:pic>
              </a:graphicData>
            </a:graphic>
          </wp:anchor>
        </w:drawing>
      </w:r>
      <w:r w:rsidR="00AA631C">
        <w:rPr>
          <w:rFonts w:ascii="Times New Roman" w:hAnsi="Times New Roman"/>
          <w:sz w:val="28"/>
          <w:szCs w:val="28"/>
        </w:rPr>
        <w:t xml:space="preserve">  </w:t>
      </w:r>
    </w:p>
    <w:p w:rsidR="000D1217" w:rsidRPr="0026325F" w:rsidRDefault="00AA631C" w:rsidP="000D1217">
      <w:pPr>
        <w:jc w:val="center"/>
        <w:rPr>
          <w:rFonts w:ascii="Times New Roman" w:hAnsi="Times New Roman"/>
          <w:sz w:val="28"/>
          <w:szCs w:val="28"/>
        </w:rPr>
      </w:pPr>
      <w:r>
        <w:rPr>
          <w:rFonts w:ascii="Times New Roman" w:hAnsi="Times New Roman"/>
          <w:sz w:val="28"/>
          <w:szCs w:val="28"/>
        </w:rPr>
        <w:t xml:space="preserve">                      </w:t>
      </w:r>
    </w:p>
    <w:p w:rsidR="000D1217" w:rsidRPr="00E67D4E" w:rsidRDefault="000D1217" w:rsidP="000D1217">
      <w:pPr>
        <w:jc w:val="center"/>
        <w:rPr>
          <w:rFonts w:ascii="Times New Roman" w:hAnsi="Times New Roman"/>
          <w:b/>
          <w:sz w:val="32"/>
          <w:szCs w:val="32"/>
        </w:rPr>
      </w:pPr>
      <w:r w:rsidRPr="00E67D4E">
        <w:rPr>
          <w:rFonts w:ascii="Times New Roman" w:hAnsi="Times New Roman"/>
          <w:b/>
          <w:sz w:val="32"/>
          <w:szCs w:val="32"/>
        </w:rPr>
        <w:t>Администрация  П</w:t>
      </w:r>
      <w:r>
        <w:rPr>
          <w:rFonts w:ascii="Times New Roman" w:hAnsi="Times New Roman"/>
          <w:b/>
          <w:sz w:val="32"/>
          <w:szCs w:val="32"/>
        </w:rPr>
        <w:t>авловского муниципального округа</w:t>
      </w:r>
      <w:r w:rsidRPr="00E67D4E">
        <w:rPr>
          <w:rFonts w:ascii="Times New Roman" w:hAnsi="Times New Roman"/>
          <w:b/>
          <w:sz w:val="32"/>
          <w:szCs w:val="32"/>
        </w:rPr>
        <w:t xml:space="preserve"> Нижегородской области</w:t>
      </w:r>
    </w:p>
    <w:p w:rsidR="000D1217" w:rsidRDefault="000D1217" w:rsidP="000D1217">
      <w:pPr>
        <w:jc w:val="center"/>
        <w:rPr>
          <w:rFonts w:ascii="Times New Roman" w:hAnsi="Times New Roman"/>
          <w:b/>
          <w:sz w:val="36"/>
          <w:szCs w:val="36"/>
        </w:rPr>
      </w:pPr>
      <w:r w:rsidRPr="00E67D4E">
        <w:rPr>
          <w:rFonts w:ascii="Times New Roman" w:hAnsi="Times New Roman"/>
          <w:b/>
          <w:sz w:val="36"/>
          <w:szCs w:val="36"/>
        </w:rPr>
        <w:t>П О С Т А Н О В Л Е Н И Е</w:t>
      </w:r>
    </w:p>
    <w:p w:rsidR="000D1217" w:rsidRPr="0026325F" w:rsidRDefault="0042120D" w:rsidP="000D1217">
      <w:pPr>
        <w:rPr>
          <w:rFonts w:ascii="Times New Roman" w:hAnsi="Times New Roman"/>
          <w:sz w:val="28"/>
          <w:szCs w:val="28"/>
        </w:rPr>
      </w:pPr>
      <w:r>
        <w:rPr>
          <w:rFonts w:ascii="Times New Roman" w:hAnsi="Times New Roman"/>
          <w:sz w:val="28"/>
          <w:szCs w:val="28"/>
        </w:rPr>
        <w:t>_______________</w:t>
      </w:r>
      <w:r w:rsidR="000D1217">
        <w:rPr>
          <w:rFonts w:ascii="Times New Roman" w:hAnsi="Times New Roman"/>
          <w:sz w:val="28"/>
          <w:szCs w:val="28"/>
        </w:rPr>
        <w:t xml:space="preserve">               </w:t>
      </w:r>
      <w:r w:rsidR="000D1217" w:rsidRPr="0026325F">
        <w:rPr>
          <w:rFonts w:ascii="Times New Roman" w:hAnsi="Times New Roman"/>
          <w:sz w:val="28"/>
          <w:szCs w:val="28"/>
        </w:rPr>
        <w:t xml:space="preserve">            </w:t>
      </w:r>
      <w:r w:rsidR="000D1217">
        <w:rPr>
          <w:rFonts w:ascii="Times New Roman" w:hAnsi="Times New Roman"/>
          <w:sz w:val="28"/>
          <w:szCs w:val="28"/>
        </w:rPr>
        <w:t xml:space="preserve">                                                      </w:t>
      </w:r>
      <w:r w:rsidR="000D1217" w:rsidRPr="0026325F">
        <w:rPr>
          <w:rFonts w:ascii="Times New Roman" w:hAnsi="Times New Roman"/>
          <w:sz w:val="28"/>
          <w:szCs w:val="28"/>
        </w:rPr>
        <w:t xml:space="preserve">№ </w:t>
      </w:r>
      <w:r>
        <w:rPr>
          <w:rFonts w:ascii="Times New Roman" w:hAnsi="Times New Roman"/>
          <w:sz w:val="28"/>
          <w:szCs w:val="28"/>
        </w:rPr>
        <w:t>__________</w:t>
      </w:r>
    </w:p>
    <w:p w:rsidR="001B603B" w:rsidRDefault="00CA0440" w:rsidP="00D31A4C">
      <w:pPr>
        <w:spacing w:after="0" w:line="240" w:lineRule="auto"/>
        <w:jc w:val="center"/>
        <w:rPr>
          <w:rFonts w:ascii="Times New Roman" w:hAnsi="Times New Roman"/>
          <w:sz w:val="28"/>
          <w:szCs w:val="26"/>
        </w:rPr>
      </w:pPr>
      <w:r w:rsidRPr="001B603B">
        <w:rPr>
          <w:rFonts w:ascii="Times New Roman" w:hAnsi="Times New Roman"/>
          <w:sz w:val="28"/>
          <w:szCs w:val="26"/>
        </w:rPr>
        <w:t xml:space="preserve">Об утверждении Положения о порядке размещения нестационарных </w:t>
      </w:r>
    </w:p>
    <w:p w:rsidR="001B603B" w:rsidRDefault="00CA0440" w:rsidP="00D31A4C">
      <w:pPr>
        <w:spacing w:after="0" w:line="240" w:lineRule="auto"/>
        <w:jc w:val="center"/>
        <w:rPr>
          <w:rFonts w:ascii="Times New Roman" w:hAnsi="Times New Roman"/>
          <w:sz w:val="28"/>
          <w:szCs w:val="26"/>
        </w:rPr>
      </w:pPr>
      <w:r w:rsidRPr="001B603B">
        <w:rPr>
          <w:rFonts w:ascii="Times New Roman" w:hAnsi="Times New Roman"/>
          <w:sz w:val="28"/>
          <w:szCs w:val="26"/>
        </w:rPr>
        <w:t>торговых объектов на террито</w:t>
      </w:r>
      <w:r w:rsidR="00E00EA4" w:rsidRPr="001B603B">
        <w:rPr>
          <w:rFonts w:ascii="Times New Roman" w:hAnsi="Times New Roman"/>
          <w:sz w:val="28"/>
          <w:szCs w:val="26"/>
        </w:rPr>
        <w:t xml:space="preserve">рии  </w:t>
      </w:r>
      <w:r w:rsidRPr="001B603B">
        <w:rPr>
          <w:rFonts w:ascii="Times New Roman" w:hAnsi="Times New Roman"/>
          <w:sz w:val="28"/>
          <w:szCs w:val="26"/>
        </w:rPr>
        <w:t>Павловского муниципального</w:t>
      </w:r>
      <w:r w:rsidR="001B603B">
        <w:rPr>
          <w:rFonts w:ascii="Times New Roman" w:hAnsi="Times New Roman"/>
          <w:sz w:val="28"/>
          <w:szCs w:val="26"/>
        </w:rPr>
        <w:t xml:space="preserve"> </w:t>
      </w:r>
      <w:r w:rsidR="002629B8" w:rsidRPr="001B603B">
        <w:rPr>
          <w:rFonts w:ascii="Times New Roman" w:hAnsi="Times New Roman"/>
          <w:sz w:val="28"/>
          <w:szCs w:val="26"/>
        </w:rPr>
        <w:t>округ</w:t>
      </w:r>
      <w:r w:rsidRPr="001B603B">
        <w:rPr>
          <w:rFonts w:ascii="Times New Roman" w:hAnsi="Times New Roman"/>
          <w:sz w:val="28"/>
          <w:szCs w:val="26"/>
        </w:rPr>
        <w:t>а</w:t>
      </w:r>
      <w:r w:rsidR="00D31A4C" w:rsidRPr="001B603B">
        <w:rPr>
          <w:rFonts w:ascii="Times New Roman" w:hAnsi="Times New Roman"/>
          <w:sz w:val="28"/>
          <w:szCs w:val="26"/>
        </w:rPr>
        <w:t xml:space="preserve"> </w:t>
      </w:r>
    </w:p>
    <w:p w:rsidR="00797ACA" w:rsidRPr="001B603B" w:rsidRDefault="00D31A4C" w:rsidP="00D31A4C">
      <w:pPr>
        <w:spacing w:after="0" w:line="240" w:lineRule="auto"/>
        <w:jc w:val="center"/>
        <w:rPr>
          <w:rFonts w:ascii="Times New Roman" w:hAnsi="Times New Roman"/>
          <w:sz w:val="28"/>
          <w:szCs w:val="26"/>
        </w:rPr>
      </w:pPr>
      <w:r w:rsidRPr="001B603B">
        <w:rPr>
          <w:rFonts w:ascii="Times New Roman" w:hAnsi="Times New Roman"/>
          <w:sz w:val="28"/>
          <w:szCs w:val="26"/>
        </w:rPr>
        <w:t>Нижегородской области</w:t>
      </w:r>
    </w:p>
    <w:p w:rsidR="00D31A4C" w:rsidRPr="00283167" w:rsidRDefault="00D31A4C" w:rsidP="00D31A4C">
      <w:pPr>
        <w:spacing w:after="0" w:line="240" w:lineRule="auto"/>
        <w:jc w:val="center"/>
        <w:rPr>
          <w:rFonts w:ascii="Times New Roman" w:hAnsi="Times New Roman"/>
          <w:b/>
          <w:sz w:val="28"/>
          <w:szCs w:val="26"/>
        </w:rPr>
      </w:pPr>
    </w:p>
    <w:p w:rsidR="00CA0440" w:rsidRPr="00283167" w:rsidRDefault="00CA0440" w:rsidP="00B45F42">
      <w:pPr>
        <w:spacing w:after="0" w:line="240" w:lineRule="auto"/>
        <w:jc w:val="both"/>
        <w:rPr>
          <w:rFonts w:ascii="Times New Roman" w:hAnsi="Times New Roman"/>
          <w:color w:val="000000"/>
          <w:sz w:val="28"/>
          <w:szCs w:val="26"/>
        </w:rPr>
      </w:pPr>
      <w:r w:rsidRPr="00283167">
        <w:rPr>
          <w:rFonts w:ascii="Times New Roman" w:hAnsi="Times New Roman"/>
          <w:sz w:val="28"/>
          <w:szCs w:val="26"/>
        </w:rPr>
        <w:tab/>
        <w:t>В соответствии</w:t>
      </w:r>
      <w:r w:rsidRPr="00283167">
        <w:rPr>
          <w:rFonts w:ascii="Times New Roman" w:hAnsi="Times New Roman"/>
          <w:color w:val="000000"/>
          <w:sz w:val="28"/>
          <w:szCs w:val="26"/>
        </w:rPr>
        <w:t xml:space="preserve"> с пунктом 1 статьи 39.36 Земельного Кодекса Российской Федерации</w:t>
      </w:r>
      <w:r w:rsidRPr="00283167">
        <w:rPr>
          <w:rFonts w:ascii="Times New Roman" w:hAnsi="Times New Roman"/>
          <w:sz w:val="28"/>
          <w:szCs w:val="26"/>
        </w:rPr>
        <w:t>, Градостроительным Кодек</w:t>
      </w:r>
      <w:r w:rsidR="00AA631C">
        <w:rPr>
          <w:rFonts w:ascii="Times New Roman" w:hAnsi="Times New Roman"/>
          <w:sz w:val="28"/>
          <w:szCs w:val="26"/>
        </w:rPr>
        <w:t>с</w:t>
      </w:r>
      <w:r w:rsidRPr="00283167">
        <w:rPr>
          <w:rFonts w:ascii="Times New Roman" w:hAnsi="Times New Roman"/>
          <w:sz w:val="28"/>
          <w:szCs w:val="26"/>
        </w:rPr>
        <w:t>ом Российской Федерации, Федеральным законом от 06.10.2003</w:t>
      </w:r>
      <w:r w:rsidR="00032CD7" w:rsidRPr="00283167">
        <w:rPr>
          <w:rFonts w:ascii="Times New Roman" w:hAnsi="Times New Roman"/>
          <w:sz w:val="28"/>
          <w:szCs w:val="26"/>
        </w:rPr>
        <w:t xml:space="preserve"> г.</w:t>
      </w:r>
      <w:r w:rsidRPr="00283167">
        <w:rPr>
          <w:rFonts w:ascii="Times New Roman" w:hAnsi="Times New Roman"/>
          <w:sz w:val="28"/>
          <w:szCs w:val="26"/>
        </w:rPr>
        <w:t xml:space="preserve"> </w:t>
      </w:r>
      <w:r w:rsidR="00032CD7" w:rsidRPr="00283167">
        <w:rPr>
          <w:rFonts w:ascii="Times New Roman" w:hAnsi="Times New Roman"/>
          <w:sz w:val="28"/>
          <w:szCs w:val="26"/>
        </w:rPr>
        <w:t>№</w:t>
      </w:r>
      <w:r w:rsidR="001B603B">
        <w:rPr>
          <w:rFonts w:ascii="Times New Roman" w:hAnsi="Times New Roman"/>
          <w:sz w:val="28"/>
          <w:szCs w:val="26"/>
        </w:rPr>
        <w:t xml:space="preserve"> 131-ФЗ «</w:t>
      </w:r>
      <w:r w:rsidRPr="00283167">
        <w:rPr>
          <w:rFonts w:ascii="Times New Roman" w:hAnsi="Times New Roman"/>
          <w:sz w:val="28"/>
          <w:szCs w:val="26"/>
        </w:rPr>
        <w:t>Об общих принципах организации местного самоуп</w:t>
      </w:r>
      <w:r w:rsidR="001B603B">
        <w:rPr>
          <w:rFonts w:ascii="Times New Roman" w:hAnsi="Times New Roman"/>
          <w:sz w:val="28"/>
          <w:szCs w:val="26"/>
        </w:rPr>
        <w:t>равления в Российской Федерации»</w:t>
      </w:r>
      <w:r w:rsidRPr="00283167">
        <w:rPr>
          <w:rFonts w:ascii="Times New Roman" w:hAnsi="Times New Roman"/>
          <w:sz w:val="28"/>
          <w:szCs w:val="26"/>
        </w:rPr>
        <w:t>, Законом Рос</w:t>
      </w:r>
      <w:r w:rsidR="00032CD7" w:rsidRPr="00283167">
        <w:rPr>
          <w:rFonts w:ascii="Times New Roman" w:hAnsi="Times New Roman"/>
          <w:sz w:val="28"/>
          <w:szCs w:val="26"/>
        </w:rPr>
        <w:t>сийской Федерации от 07.02.</w:t>
      </w:r>
      <w:r w:rsidRPr="00283167">
        <w:rPr>
          <w:rFonts w:ascii="Times New Roman" w:hAnsi="Times New Roman"/>
          <w:sz w:val="28"/>
          <w:szCs w:val="26"/>
        </w:rPr>
        <w:t>1992</w:t>
      </w:r>
      <w:r w:rsidR="00032CD7" w:rsidRPr="00283167">
        <w:rPr>
          <w:rFonts w:ascii="Times New Roman" w:hAnsi="Times New Roman"/>
          <w:sz w:val="28"/>
          <w:szCs w:val="26"/>
        </w:rPr>
        <w:t xml:space="preserve"> г.</w:t>
      </w:r>
      <w:r w:rsidRPr="00283167">
        <w:rPr>
          <w:rFonts w:ascii="Times New Roman" w:hAnsi="Times New Roman"/>
          <w:sz w:val="28"/>
          <w:szCs w:val="26"/>
        </w:rPr>
        <w:t xml:space="preserve"> № 2300-1 «О защите прав потребителей»; Федеральным законом от 28</w:t>
      </w:r>
      <w:r w:rsidR="00032CD7" w:rsidRPr="00283167">
        <w:rPr>
          <w:rFonts w:ascii="Times New Roman" w:hAnsi="Times New Roman"/>
          <w:sz w:val="28"/>
          <w:szCs w:val="26"/>
        </w:rPr>
        <w:t>.12.</w:t>
      </w:r>
      <w:r w:rsidRPr="00283167">
        <w:rPr>
          <w:rFonts w:ascii="Times New Roman" w:hAnsi="Times New Roman"/>
          <w:sz w:val="28"/>
          <w:szCs w:val="26"/>
        </w:rPr>
        <w:t>2009</w:t>
      </w:r>
      <w:r w:rsidR="00032CD7" w:rsidRPr="00283167">
        <w:rPr>
          <w:rFonts w:ascii="Times New Roman" w:hAnsi="Times New Roman"/>
          <w:sz w:val="28"/>
          <w:szCs w:val="26"/>
        </w:rPr>
        <w:t xml:space="preserve"> г.</w:t>
      </w:r>
      <w:r w:rsidRPr="00283167">
        <w:rPr>
          <w:rFonts w:ascii="Times New Roman" w:hAnsi="Times New Roman"/>
          <w:sz w:val="28"/>
          <w:szCs w:val="26"/>
        </w:rPr>
        <w:t xml:space="preserve"> № 381-ФЗ «Об основах государственного регулирования торговой деятельности в Российской Федерации», Законом Нижегородской области от 11.05.</w:t>
      </w:r>
      <w:r w:rsidRPr="00283167">
        <w:rPr>
          <w:rFonts w:ascii="Times New Roman" w:hAnsi="Times New Roman"/>
          <w:color w:val="000000"/>
          <w:sz w:val="28"/>
          <w:szCs w:val="26"/>
        </w:rPr>
        <w:t>2</w:t>
      </w:r>
      <w:r w:rsidRPr="00283167">
        <w:rPr>
          <w:rFonts w:ascii="Times New Roman" w:hAnsi="Times New Roman"/>
          <w:color w:val="000000"/>
          <w:spacing w:val="1"/>
          <w:sz w:val="28"/>
          <w:szCs w:val="26"/>
          <w:shd w:val="clear" w:color="auto" w:fill="FFFFFF"/>
        </w:rPr>
        <w:t>010 г</w:t>
      </w:r>
      <w:r w:rsidR="00032CD7" w:rsidRPr="00283167">
        <w:rPr>
          <w:rFonts w:ascii="Times New Roman" w:hAnsi="Times New Roman"/>
          <w:color w:val="000000"/>
          <w:spacing w:val="1"/>
          <w:sz w:val="28"/>
          <w:szCs w:val="26"/>
          <w:shd w:val="clear" w:color="auto" w:fill="FFFFFF"/>
        </w:rPr>
        <w:t>.</w:t>
      </w:r>
      <w:r w:rsidRPr="00283167">
        <w:rPr>
          <w:rFonts w:ascii="Times New Roman" w:hAnsi="Times New Roman"/>
          <w:color w:val="000000"/>
          <w:spacing w:val="1"/>
          <w:sz w:val="28"/>
          <w:szCs w:val="26"/>
          <w:shd w:val="clear" w:color="auto" w:fill="FFFFFF"/>
        </w:rPr>
        <w:t xml:space="preserve"> № 70-З «О торговой деятельности в Нижегородской области</w:t>
      </w:r>
      <w:r w:rsidRPr="00283167">
        <w:rPr>
          <w:rFonts w:ascii="Times New Roman" w:hAnsi="Times New Roman"/>
          <w:color w:val="000000"/>
          <w:sz w:val="28"/>
          <w:szCs w:val="26"/>
        </w:rPr>
        <w:t xml:space="preserve">», </w:t>
      </w:r>
      <w:r w:rsidR="00032CD7" w:rsidRPr="00283167">
        <w:rPr>
          <w:rFonts w:ascii="Times New Roman" w:eastAsia="Calibri" w:hAnsi="Times New Roman"/>
          <w:sz w:val="28"/>
          <w:szCs w:val="26"/>
        </w:rPr>
        <w:t>Постановлением Правительства Нижегородской области от 01.12.2020 г. № 978 «Об утверждении типовых правил по размещению нестационарных торговых объектов на территории муниципальных образований Нижегородской области»</w:t>
      </w:r>
      <w:r w:rsidR="00E00EA4" w:rsidRPr="00283167">
        <w:rPr>
          <w:rFonts w:ascii="Times New Roman" w:hAnsi="Times New Roman"/>
          <w:color w:val="000000"/>
          <w:sz w:val="28"/>
          <w:szCs w:val="26"/>
        </w:rPr>
        <w:t xml:space="preserve">, </w:t>
      </w:r>
      <w:r w:rsidR="00032CD7" w:rsidRPr="00283167">
        <w:rPr>
          <w:rFonts w:ascii="Times New Roman" w:hAnsi="Times New Roman"/>
          <w:color w:val="000000"/>
          <w:sz w:val="28"/>
          <w:szCs w:val="26"/>
        </w:rPr>
        <w:t>постановляю</w:t>
      </w:r>
      <w:r w:rsidRPr="00283167">
        <w:rPr>
          <w:rFonts w:ascii="Times New Roman" w:hAnsi="Times New Roman"/>
          <w:color w:val="000000"/>
          <w:sz w:val="28"/>
          <w:szCs w:val="26"/>
        </w:rPr>
        <w:t>:</w:t>
      </w:r>
    </w:p>
    <w:p w:rsidR="00832CD1" w:rsidRPr="00283167" w:rsidRDefault="00CA0440" w:rsidP="00832CD1">
      <w:pPr>
        <w:pStyle w:val="ab"/>
        <w:numPr>
          <w:ilvl w:val="0"/>
          <w:numId w:val="5"/>
        </w:numPr>
        <w:spacing w:after="0" w:line="240" w:lineRule="auto"/>
        <w:ind w:left="0" w:firstLine="705"/>
        <w:jc w:val="both"/>
        <w:rPr>
          <w:rFonts w:ascii="Times New Roman" w:hAnsi="Times New Roman"/>
          <w:color w:val="000000"/>
          <w:spacing w:val="1"/>
          <w:sz w:val="28"/>
          <w:szCs w:val="26"/>
          <w:shd w:val="clear" w:color="auto" w:fill="FFFFFF"/>
        </w:rPr>
      </w:pPr>
      <w:r w:rsidRPr="00283167">
        <w:rPr>
          <w:rFonts w:ascii="Times New Roman" w:hAnsi="Times New Roman"/>
          <w:color w:val="000000"/>
          <w:spacing w:val="1"/>
          <w:sz w:val="28"/>
          <w:szCs w:val="26"/>
          <w:shd w:val="clear" w:color="auto" w:fill="FFFFFF"/>
        </w:rPr>
        <w:t xml:space="preserve">Утвердить </w:t>
      </w:r>
      <w:r w:rsidR="00D44588" w:rsidRPr="00283167">
        <w:rPr>
          <w:rFonts w:ascii="Times New Roman" w:hAnsi="Times New Roman"/>
          <w:color w:val="000000"/>
          <w:spacing w:val="1"/>
          <w:sz w:val="28"/>
          <w:szCs w:val="26"/>
          <w:shd w:val="clear" w:color="auto" w:fill="FFFFFF"/>
        </w:rPr>
        <w:t xml:space="preserve">прилагаемое </w:t>
      </w:r>
      <w:r w:rsidRPr="00283167">
        <w:rPr>
          <w:rFonts w:ascii="Times New Roman" w:hAnsi="Times New Roman"/>
          <w:color w:val="000000"/>
          <w:spacing w:val="1"/>
          <w:sz w:val="28"/>
          <w:szCs w:val="26"/>
          <w:shd w:val="clear" w:color="auto" w:fill="FFFFFF"/>
        </w:rPr>
        <w:t>Положение о порядке размещения нестационарных торговых объектов на</w:t>
      </w:r>
      <w:r w:rsidR="00032CD7" w:rsidRPr="00283167">
        <w:rPr>
          <w:rFonts w:ascii="Times New Roman" w:hAnsi="Times New Roman"/>
          <w:color w:val="000000"/>
          <w:spacing w:val="1"/>
          <w:sz w:val="28"/>
          <w:szCs w:val="26"/>
          <w:shd w:val="clear" w:color="auto" w:fill="FFFFFF"/>
        </w:rPr>
        <w:t xml:space="preserve"> территории</w:t>
      </w:r>
      <w:r w:rsidRPr="00283167">
        <w:rPr>
          <w:rFonts w:ascii="Times New Roman" w:hAnsi="Times New Roman"/>
          <w:color w:val="000000"/>
          <w:spacing w:val="1"/>
          <w:sz w:val="28"/>
          <w:szCs w:val="26"/>
          <w:shd w:val="clear" w:color="auto" w:fill="FFFFFF"/>
        </w:rPr>
        <w:t xml:space="preserve"> </w:t>
      </w:r>
      <w:r w:rsidR="00032CD7" w:rsidRPr="00283167">
        <w:rPr>
          <w:rFonts w:ascii="Times New Roman" w:hAnsi="Times New Roman"/>
          <w:color w:val="000000"/>
          <w:spacing w:val="1"/>
          <w:sz w:val="28"/>
          <w:szCs w:val="26"/>
          <w:shd w:val="clear" w:color="auto" w:fill="FFFFFF"/>
        </w:rPr>
        <w:t>Павловского</w:t>
      </w:r>
      <w:r w:rsidRPr="00283167">
        <w:rPr>
          <w:rFonts w:ascii="Times New Roman" w:hAnsi="Times New Roman"/>
          <w:color w:val="000000"/>
          <w:spacing w:val="1"/>
          <w:sz w:val="28"/>
          <w:szCs w:val="26"/>
          <w:shd w:val="clear" w:color="auto" w:fill="FFFFFF"/>
        </w:rPr>
        <w:t xml:space="preserve"> муниципального </w:t>
      </w:r>
      <w:r w:rsidR="00032CD7" w:rsidRPr="00283167">
        <w:rPr>
          <w:rFonts w:ascii="Times New Roman" w:hAnsi="Times New Roman"/>
          <w:color w:val="000000"/>
          <w:spacing w:val="1"/>
          <w:sz w:val="28"/>
          <w:szCs w:val="26"/>
          <w:shd w:val="clear" w:color="auto" w:fill="FFFFFF"/>
        </w:rPr>
        <w:t>округ</w:t>
      </w:r>
      <w:r w:rsidR="00D44588" w:rsidRPr="00283167">
        <w:rPr>
          <w:rFonts w:ascii="Times New Roman" w:hAnsi="Times New Roman"/>
          <w:color w:val="000000"/>
          <w:spacing w:val="1"/>
          <w:sz w:val="28"/>
          <w:szCs w:val="26"/>
          <w:shd w:val="clear" w:color="auto" w:fill="FFFFFF"/>
        </w:rPr>
        <w:t>а Нижегородской области</w:t>
      </w:r>
      <w:r w:rsidRPr="00283167">
        <w:rPr>
          <w:rFonts w:ascii="Times New Roman" w:hAnsi="Times New Roman"/>
          <w:color w:val="000000"/>
          <w:spacing w:val="1"/>
          <w:sz w:val="28"/>
          <w:szCs w:val="26"/>
          <w:shd w:val="clear" w:color="auto" w:fill="FFFFFF"/>
        </w:rPr>
        <w:t>.</w:t>
      </w:r>
      <w:r w:rsidR="00832CD1" w:rsidRPr="00283167">
        <w:rPr>
          <w:rFonts w:ascii="Times New Roman" w:hAnsi="Times New Roman"/>
          <w:color w:val="000000"/>
          <w:spacing w:val="1"/>
          <w:sz w:val="28"/>
          <w:szCs w:val="26"/>
          <w:shd w:val="clear" w:color="auto" w:fill="FFFFFF"/>
        </w:rPr>
        <w:t xml:space="preserve"> </w:t>
      </w:r>
    </w:p>
    <w:p w:rsidR="001B603B" w:rsidRPr="001B603B" w:rsidRDefault="001B603B" w:rsidP="001B603B">
      <w:pPr>
        <w:pStyle w:val="ab"/>
        <w:numPr>
          <w:ilvl w:val="0"/>
          <w:numId w:val="5"/>
        </w:numPr>
        <w:spacing w:after="0" w:line="240" w:lineRule="auto"/>
        <w:ind w:left="0" w:firstLine="705"/>
        <w:jc w:val="both"/>
        <w:rPr>
          <w:rFonts w:ascii="Times New Roman" w:hAnsi="Times New Roman"/>
          <w:color w:val="000000"/>
          <w:spacing w:val="1"/>
          <w:sz w:val="28"/>
          <w:szCs w:val="26"/>
          <w:shd w:val="clear" w:color="auto" w:fill="FFFFFF"/>
        </w:rPr>
      </w:pPr>
      <w:r w:rsidRPr="001B603B">
        <w:rPr>
          <w:rFonts w:ascii="Times New Roman" w:hAnsi="Times New Roman"/>
          <w:color w:val="000000"/>
          <w:spacing w:val="1"/>
          <w:sz w:val="28"/>
          <w:szCs w:val="26"/>
          <w:shd w:val="clear" w:color="auto" w:fill="FFFFFF"/>
        </w:rPr>
        <w:t xml:space="preserve">Постановление администрации Павловского муниципального округа </w:t>
      </w:r>
      <w:r w:rsidR="00315BFE" w:rsidRPr="00283167">
        <w:rPr>
          <w:rFonts w:ascii="Times New Roman" w:hAnsi="Times New Roman"/>
          <w:color w:val="000000"/>
          <w:spacing w:val="1"/>
          <w:sz w:val="28"/>
          <w:szCs w:val="26"/>
          <w:shd w:val="clear" w:color="auto" w:fill="FFFFFF"/>
        </w:rPr>
        <w:t>Нижегородской области</w:t>
      </w:r>
      <w:r w:rsidR="00315BFE" w:rsidRPr="001B603B">
        <w:rPr>
          <w:rFonts w:ascii="Times New Roman" w:hAnsi="Times New Roman"/>
          <w:color w:val="000000"/>
          <w:spacing w:val="1"/>
          <w:sz w:val="28"/>
          <w:szCs w:val="26"/>
          <w:shd w:val="clear" w:color="auto" w:fill="FFFFFF"/>
        </w:rPr>
        <w:t xml:space="preserve"> </w:t>
      </w:r>
      <w:r w:rsidRPr="001B603B">
        <w:rPr>
          <w:rFonts w:ascii="Times New Roman" w:hAnsi="Times New Roman"/>
          <w:color w:val="000000"/>
          <w:spacing w:val="1"/>
          <w:sz w:val="28"/>
          <w:szCs w:val="26"/>
          <w:shd w:val="clear" w:color="auto" w:fill="FFFFFF"/>
        </w:rPr>
        <w:t xml:space="preserve">от </w:t>
      </w:r>
      <w:r>
        <w:rPr>
          <w:rFonts w:ascii="Times New Roman" w:hAnsi="Times New Roman"/>
          <w:color w:val="000000"/>
          <w:spacing w:val="1"/>
          <w:sz w:val="28"/>
          <w:szCs w:val="26"/>
          <w:shd w:val="clear" w:color="auto" w:fill="FFFFFF"/>
        </w:rPr>
        <w:t>08.06.2021 г.</w:t>
      </w:r>
      <w:r w:rsidRPr="001B603B">
        <w:rPr>
          <w:rFonts w:ascii="Times New Roman" w:hAnsi="Times New Roman"/>
          <w:color w:val="000000"/>
          <w:spacing w:val="1"/>
          <w:sz w:val="28"/>
          <w:szCs w:val="26"/>
          <w:shd w:val="clear" w:color="auto" w:fill="FFFFFF"/>
        </w:rPr>
        <w:t xml:space="preserve"> № 544 «Об утверждении Положения о порядке размещения нестационарных торговых объектов на территории Павловского муниципального округа Нижегородской области» признать утратившим силу.</w:t>
      </w:r>
    </w:p>
    <w:p w:rsidR="001B603B" w:rsidRPr="006F0694" w:rsidRDefault="001B603B" w:rsidP="001B603B">
      <w:pPr>
        <w:pStyle w:val="ConsPlusNormal"/>
        <w:ind w:firstLine="567"/>
        <w:jc w:val="both"/>
        <w:rPr>
          <w:szCs w:val="26"/>
        </w:rPr>
      </w:pPr>
      <w:r>
        <w:rPr>
          <w:szCs w:val="26"/>
        </w:rPr>
        <w:t>3. Настоящее постановле</w:t>
      </w:r>
      <w:r w:rsidRPr="006F0694">
        <w:rPr>
          <w:szCs w:val="26"/>
        </w:rPr>
        <w:t xml:space="preserve">ние вступает в силу с момента </w:t>
      </w:r>
      <w:r>
        <w:rPr>
          <w:szCs w:val="26"/>
        </w:rPr>
        <w:t xml:space="preserve">его </w:t>
      </w:r>
      <w:r w:rsidRPr="006F0694">
        <w:rPr>
          <w:szCs w:val="26"/>
        </w:rPr>
        <w:t>подписания.</w:t>
      </w:r>
    </w:p>
    <w:p w:rsidR="001B603B" w:rsidRPr="006F0694" w:rsidRDefault="001B603B" w:rsidP="001B603B">
      <w:pPr>
        <w:pStyle w:val="ConsPlusNormal"/>
        <w:ind w:firstLine="567"/>
        <w:jc w:val="both"/>
        <w:rPr>
          <w:szCs w:val="26"/>
        </w:rPr>
      </w:pPr>
      <w:r>
        <w:rPr>
          <w:szCs w:val="26"/>
        </w:rPr>
        <w:t>4</w:t>
      </w:r>
      <w:r w:rsidRPr="006F0694">
        <w:rPr>
          <w:szCs w:val="26"/>
        </w:rPr>
        <w:t xml:space="preserve">. Разместить настоящее </w:t>
      </w:r>
      <w:r>
        <w:rPr>
          <w:szCs w:val="26"/>
        </w:rPr>
        <w:t>постановле</w:t>
      </w:r>
      <w:r w:rsidRPr="006F0694">
        <w:rPr>
          <w:szCs w:val="26"/>
        </w:rPr>
        <w:t>ние на официальном сайте администрации Павловского муниципального округ</w:t>
      </w:r>
      <w:r>
        <w:rPr>
          <w:szCs w:val="26"/>
        </w:rPr>
        <w:t>а Нижегородской области</w:t>
      </w:r>
      <w:r w:rsidRPr="006F0694">
        <w:rPr>
          <w:szCs w:val="26"/>
        </w:rPr>
        <w:t>.</w:t>
      </w:r>
    </w:p>
    <w:p w:rsidR="001B603B" w:rsidRDefault="001B603B" w:rsidP="001B603B">
      <w:pPr>
        <w:pStyle w:val="ConsPlusNormal"/>
        <w:ind w:firstLine="567"/>
        <w:jc w:val="both"/>
        <w:rPr>
          <w:szCs w:val="26"/>
        </w:rPr>
      </w:pPr>
      <w:r>
        <w:rPr>
          <w:szCs w:val="26"/>
        </w:rPr>
        <w:t>5</w:t>
      </w:r>
      <w:r w:rsidRPr="006F0694">
        <w:rPr>
          <w:szCs w:val="26"/>
        </w:rPr>
        <w:t xml:space="preserve">. Контроль за исполнением настоящего </w:t>
      </w:r>
      <w:r>
        <w:rPr>
          <w:szCs w:val="26"/>
        </w:rPr>
        <w:t>постановле</w:t>
      </w:r>
      <w:r w:rsidRPr="006F0694">
        <w:rPr>
          <w:szCs w:val="26"/>
        </w:rPr>
        <w:t>ния возложить на заместителя главы администрации Павловского муниципального округа Нижегородской области – Д.Н. Лисина.</w:t>
      </w:r>
    </w:p>
    <w:p w:rsidR="001B603B" w:rsidRPr="006F0694" w:rsidRDefault="001B603B" w:rsidP="001B603B">
      <w:pPr>
        <w:pStyle w:val="ConsPlusNormal"/>
        <w:ind w:firstLine="567"/>
        <w:jc w:val="both"/>
        <w:rPr>
          <w:szCs w:val="26"/>
        </w:rPr>
      </w:pPr>
    </w:p>
    <w:p w:rsidR="00CA0440" w:rsidRPr="00283167" w:rsidRDefault="00CA0440" w:rsidP="001B603B">
      <w:pPr>
        <w:spacing w:after="0" w:line="240" w:lineRule="auto"/>
        <w:jc w:val="both"/>
        <w:rPr>
          <w:rFonts w:ascii="Times New Roman" w:hAnsi="Times New Roman"/>
          <w:sz w:val="28"/>
          <w:szCs w:val="26"/>
          <w:shd w:val="clear" w:color="auto" w:fill="FFFFFF"/>
        </w:rPr>
      </w:pPr>
      <w:r w:rsidRPr="00283167">
        <w:rPr>
          <w:rFonts w:ascii="Times New Roman" w:hAnsi="Times New Roman"/>
          <w:sz w:val="28"/>
          <w:szCs w:val="26"/>
          <w:shd w:val="clear" w:color="auto" w:fill="FFFFFF"/>
        </w:rPr>
        <w:t xml:space="preserve">Глава </w:t>
      </w:r>
      <w:r w:rsidR="00032CD7" w:rsidRPr="00283167">
        <w:rPr>
          <w:rFonts w:ascii="Times New Roman" w:hAnsi="Times New Roman"/>
          <w:sz w:val="28"/>
          <w:szCs w:val="26"/>
          <w:shd w:val="clear" w:color="auto" w:fill="FFFFFF"/>
        </w:rPr>
        <w:t>местного самоуправления</w:t>
      </w:r>
      <w:r w:rsidRPr="00283167">
        <w:rPr>
          <w:rFonts w:ascii="Times New Roman" w:hAnsi="Times New Roman"/>
          <w:sz w:val="28"/>
          <w:szCs w:val="26"/>
          <w:shd w:val="clear" w:color="auto" w:fill="FFFFFF"/>
        </w:rPr>
        <w:tab/>
      </w:r>
      <w:r w:rsidRPr="00283167">
        <w:rPr>
          <w:rFonts w:ascii="Times New Roman" w:hAnsi="Times New Roman"/>
          <w:sz w:val="28"/>
          <w:szCs w:val="26"/>
          <w:shd w:val="clear" w:color="auto" w:fill="FFFFFF"/>
        </w:rPr>
        <w:tab/>
      </w:r>
      <w:r w:rsidRPr="00283167">
        <w:rPr>
          <w:rFonts w:ascii="Times New Roman" w:hAnsi="Times New Roman"/>
          <w:sz w:val="28"/>
          <w:szCs w:val="26"/>
          <w:shd w:val="clear" w:color="auto" w:fill="FFFFFF"/>
        </w:rPr>
        <w:tab/>
      </w:r>
      <w:r w:rsidRPr="00283167">
        <w:rPr>
          <w:rFonts w:ascii="Times New Roman" w:hAnsi="Times New Roman"/>
          <w:sz w:val="28"/>
          <w:szCs w:val="26"/>
          <w:shd w:val="clear" w:color="auto" w:fill="FFFFFF"/>
        </w:rPr>
        <w:tab/>
      </w:r>
      <w:r w:rsidR="00EA0AFF">
        <w:rPr>
          <w:rFonts w:ascii="Times New Roman" w:hAnsi="Times New Roman"/>
          <w:sz w:val="28"/>
          <w:szCs w:val="26"/>
          <w:shd w:val="clear" w:color="auto" w:fill="FFFFFF"/>
        </w:rPr>
        <w:t xml:space="preserve">     </w:t>
      </w:r>
      <w:r w:rsidR="00032CD7" w:rsidRPr="00283167">
        <w:rPr>
          <w:rFonts w:ascii="Times New Roman" w:hAnsi="Times New Roman"/>
          <w:sz w:val="28"/>
          <w:szCs w:val="26"/>
          <w:shd w:val="clear" w:color="auto" w:fill="FFFFFF"/>
        </w:rPr>
        <w:t xml:space="preserve">       </w:t>
      </w:r>
      <w:r w:rsidRPr="00283167">
        <w:rPr>
          <w:rFonts w:ascii="Times New Roman" w:hAnsi="Times New Roman"/>
          <w:sz w:val="28"/>
          <w:szCs w:val="26"/>
          <w:shd w:val="clear" w:color="auto" w:fill="FFFFFF"/>
        </w:rPr>
        <w:tab/>
      </w:r>
      <w:r w:rsidR="00032CD7" w:rsidRPr="00283167">
        <w:rPr>
          <w:rFonts w:ascii="Times New Roman" w:hAnsi="Times New Roman"/>
          <w:sz w:val="28"/>
          <w:szCs w:val="26"/>
          <w:shd w:val="clear" w:color="auto" w:fill="FFFFFF"/>
        </w:rPr>
        <w:t>А.О. Кириллов</w:t>
      </w:r>
    </w:p>
    <w:p w:rsidR="00CA0440" w:rsidRDefault="00CA0440" w:rsidP="00B45F42">
      <w:pPr>
        <w:spacing w:after="0" w:line="240" w:lineRule="auto"/>
        <w:jc w:val="both"/>
        <w:rPr>
          <w:rFonts w:ascii="Times New Roman" w:hAnsi="Times New Roman"/>
          <w:sz w:val="28"/>
          <w:szCs w:val="28"/>
          <w:shd w:val="clear" w:color="auto" w:fill="FFFFFF"/>
        </w:rPr>
      </w:pPr>
    </w:p>
    <w:p w:rsidR="00FD4328" w:rsidRDefault="00FD4328" w:rsidP="00B45F42">
      <w:pPr>
        <w:spacing w:after="0" w:line="240" w:lineRule="auto"/>
        <w:jc w:val="both"/>
        <w:rPr>
          <w:rFonts w:ascii="Times New Roman" w:hAnsi="Times New Roman"/>
          <w:sz w:val="28"/>
          <w:szCs w:val="28"/>
          <w:shd w:val="clear" w:color="auto" w:fill="FFFFFF"/>
        </w:rPr>
      </w:pPr>
    </w:p>
    <w:p w:rsidR="00C64619" w:rsidRDefault="00C64619" w:rsidP="00B45F42">
      <w:pPr>
        <w:spacing w:after="0" w:line="240" w:lineRule="auto"/>
        <w:jc w:val="both"/>
        <w:rPr>
          <w:rFonts w:ascii="Times New Roman" w:hAnsi="Times New Roman"/>
          <w:sz w:val="28"/>
          <w:szCs w:val="28"/>
          <w:shd w:val="clear" w:color="auto" w:fill="FFFFFF"/>
        </w:rPr>
      </w:pPr>
    </w:p>
    <w:p w:rsidR="00C64619" w:rsidRDefault="00C64619" w:rsidP="00B45F42">
      <w:pPr>
        <w:spacing w:after="0" w:line="240" w:lineRule="auto"/>
        <w:jc w:val="both"/>
        <w:rPr>
          <w:rFonts w:ascii="Times New Roman" w:hAnsi="Times New Roman"/>
          <w:sz w:val="28"/>
          <w:szCs w:val="28"/>
          <w:shd w:val="clear" w:color="auto" w:fill="FFFFFF"/>
        </w:rPr>
      </w:pPr>
    </w:p>
    <w:p w:rsidR="00C64619" w:rsidRPr="00FD4328" w:rsidRDefault="00C64619" w:rsidP="00B45F42">
      <w:pPr>
        <w:spacing w:after="0" w:line="240" w:lineRule="auto"/>
        <w:jc w:val="both"/>
        <w:rPr>
          <w:rFonts w:ascii="Times New Roman" w:hAnsi="Times New Roman"/>
          <w:sz w:val="28"/>
          <w:szCs w:val="28"/>
          <w:shd w:val="clear" w:color="auto" w:fill="FFFFFF"/>
        </w:rPr>
        <w:sectPr w:rsidR="00C64619" w:rsidRPr="00FD4328" w:rsidSect="00832CD1">
          <w:pgSz w:w="11906" w:h="16838"/>
          <w:pgMar w:top="567" w:right="850" w:bottom="709" w:left="1418" w:header="708" w:footer="708" w:gutter="0"/>
          <w:cols w:space="708"/>
          <w:docGrid w:linePitch="360"/>
        </w:sectPr>
      </w:pPr>
    </w:p>
    <w:p w:rsidR="00CA0440" w:rsidRPr="00032CD7" w:rsidRDefault="00032CD7" w:rsidP="00B45F42">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lastRenderedPageBreak/>
        <w:t>Приложение</w:t>
      </w:r>
    </w:p>
    <w:p w:rsidR="00CA0440" w:rsidRPr="00032CD7" w:rsidRDefault="00CA0440" w:rsidP="00B45F42">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к постановлению администрации</w:t>
      </w:r>
    </w:p>
    <w:p w:rsidR="00CA0440" w:rsidRDefault="00032CD7" w:rsidP="00B45F42">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Павловского </w:t>
      </w:r>
      <w:r w:rsidR="00CA0440" w:rsidRPr="00032CD7">
        <w:rPr>
          <w:rFonts w:ascii="Times New Roman" w:hAnsi="Times New Roman"/>
          <w:sz w:val="24"/>
          <w:szCs w:val="28"/>
          <w:shd w:val="clear" w:color="auto" w:fill="FFFFFF"/>
        </w:rPr>
        <w:t xml:space="preserve">муниципального </w:t>
      </w:r>
      <w:r w:rsidRPr="00032CD7">
        <w:rPr>
          <w:rFonts w:ascii="Times New Roman" w:hAnsi="Times New Roman"/>
          <w:sz w:val="24"/>
          <w:szCs w:val="28"/>
          <w:shd w:val="clear" w:color="auto" w:fill="FFFFFF"/>
        </w:rPr>
        <w:t>округа</w:t>
      </w:r>
    </w:p>
    <w:p w:rsidR="00D31A4C" w:rsidRPr="00032CD7" w:rsidRDefault="00D31A4C" w:rsidP="00B45F42">
      <w:pPr>
        <w:spacing w:after="0" w:line="240" w:lineRule="auto"/>
        <w:jc w:val="right"/>
        <w:rPr>
          <w:rFonts w:ascii="Times New Roman" w:hAnsi="Times New Roman"/>
          <w:sz w:val="24"/>
          <w:szCs w:val="28"/>
          <w:shd w:val="clear" w:color="auto" w:fill="FFFFFF"/>
        </w:rPr>
      </w:pPr>
      <w:r>
        <w:rPr>
          <w:rFonts w:ascii="Times New Roman" w:hAnsi="Times New Roman"/>
          <w:sz w:val="24"/>
          <w:szCs w:val="28"/>
          <w:shd w:val="clear" w:color="auto" w:fill="FFFFFF"/>
        </w:rPr>
        <w:t>Нижегородской области</w:t>
      </w:r>
    </w:p>
    <w:p w:rsidR="00CA0440" w:rsidRDefault="00CA0440" w:rsidP="00B45F42">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sidR="001B603B">
        <w:rPr>
          <w:rFonts w:ascii="Times New Roman" w:hAnsi="Times New Roman"/>
          <w:sz w:val="24"/>
          <w:szCs w:val="28"/>
          <w:shd w:val="clear" w:color="auto" w:fill="FFFFFF"/>
        </w:rPr>
        <w:t>_______________202__</w:t>
      </w:r>
      <w:r w:rsidR="00032CD7">
        <w:rPr>
          <w:rFonts w:ascii="Times New Roman" w:hAnsi="Times New Roman"/>
          <w:sz w:val="24"/>
          <w:szCs w:val="28"/>
          <w:shd w:val="clear" w:color="auto" w:fill="FFFFFF"/>
        </w:rPr>
        <w:t xml:space="preserve"> г.</w:t>
      </w:r>
      <w:r w:rsidRPr="00032CD7">
        <w:rPr>
          <w:rFonts w:ascii="Times New Roman" w:hAnsi="Times New Roman"/>
          <w:sz w:val="24"/>
          <w:szCs w:val="28"/>
          <w:shd w:val="clear" w:color="auto" w:fill="FFFFFF"/>
        </w:rPr>
        <w:t xml:space="preserve"> №</w:t>
      </w:r>
      <w:r w:rsidR="00032CD7">
        <w:rPr>
          <w:rFonts w:ascii="Times New Roman" w:hAnsi="Times New Roman"/>
          <w:sz w:val="24"/>
          <w:szCs w:val="28"/>
          <w:shd w:val="clear" w:color="auto" w:fill="FFFFFF"/>
        </w:rPr>
        <w:t xml:space="preserve"> </w:t>
      </w:r>
      <w:r w:rsidR="001B603B">
        <w:rPr>
          <w:rFonts w:ascii="Times New Roman" w:hAnsi="Times New Roman"/>
          <w:sz w:val="24"/>
          <w:szCs w:val="28"/>
          <w:shd w:val="clear" w:color="auto" w:fill="FFFFFF"/>
        </w:rPr>
        <w:t>_______</w:t>
      </w:r>
    </w:p>
    <w:p w:rsidR="00CA0440" w:rsidRDefault="00CA0440" w:rsidP="00B45F42">
      <w:pPr>
        <w:spacing w:after="0" w:line="240" w:lineRule="auto"/>
        <w:jc w:val="right"/>
        <w:rPr>
          <w:rFonts w:ascii="Times New Roman" w:hAnsi="Times New Roman"/>
          <w:sz w:val="28"/>
          <w:szCs w:val="28"/>
          <w:shd w:val="clear" w:color="auto" w:fill="FFFFFF"/>
        </w:rPr>
      </w:pPr>
    </w:p>
    <w:p w:rsidR="00CA0440" w:rsidRPr="00E453F4" w:rsidRDefault="00CA0440" w:rsidP="002B630D">
      <w:pPr>
        <w:pStyle w:val="p15"/>
        <w:spacing w:before="0" w:beforeAutospacing="0" w:after="0" w:afterAutospacing="0"/>
        <w:rPr>
          <w:rStyle w:val="s1"/>
          <w:bCs/>
          <w:color w:val="000000"/>
          <w:sz w:val="28"/>
          <w:szCs w:val="28"/>
        </w:rPr>
      </w:pPr>
    </w:p>
    <w:p w:rsidR="00CA0440" w:rsidRPr="00FF3B16" w:rsidRDefault="00CA0440" w:rsidP="00E453F4">
      <w:pPr>
        <w:pStyle w:val="p15"/>
        <w:spacing w:before="0" w:beforeAutospacing="0" w:after="0" w:afterAutospacing="0"/>
        <w:jc w:val="center"/>
        <w:rPr>
          <w:b/>
          <w:color w:val="000000"/>
        </w:rPr>
      </w:pPr>
      <w:r w:rsidRPr="00FF3B16">
        <w:rPr>
          <w:rStyle w:val="s1"/>
          <w:b/>
          <w:bCs/>
          <w:color w:val="000000"/>
        </w:rPr>
        <w:t>ПОЛОЖЕНИЕ</w:t>
      </w:r>
    </w:p>
    <w:p w:rsidR="00CA0440" w:rsidRPr="00FF3B16" w:rsidRDefault="00CA0440" w:rsidP="00E453F4">
      <w:pPr>
        <w:pStyle w:val="p15"/>
        <w:spacing w:before="0" w:beforeAutospacing="0" w:after="0" w:afterAutospacing="0"/>
        <w:jc w:val="center"/>
        <w:rPr>
          <w:rStyle w:val="s1"/>
          <w:b/>
          <w:bCs/>
          <w:color w:val="000000"/>
        </w:rPr>
      </w:pPr>
      <w:r w:rsidRPr="00FF3B16">
        <w:rPr>
          <w:rStyle w:val="s1"/>
          <w:b/>
          <w:bCs/>
          <w:color w:val="000000"/>
        </w:rPr>
        <w:t>о порядке размещения нестационарных торговых объектов на территории Павловского муниципально</w:t>
      </w:r>
      <w:r w:rsidR="002B630D" w:rsidRPr="00FF3B16">
        <w:rPr>
          <w:rStyle w:val="s1"/>
          <w:b/>
          <w:bCs/>
          <w:color w:val="000000"/>
        </w:rPr>
        <w:t xml:space="preserve">го </w:t>
      </w:r>
      <w:r w:rsidR="00032CD7" w:rsidRPr="00FF3B16">
        <w:rPr>
          <w:rStyle w:val="s1"/>
          <w:b/>
          <w:bCs/>
          <w:color w:val="000000"/>
        </w:rPr>
        <w:t>округа</w:t>
      </w:r>
      <w:r w:rsidR="000D34CF" w:rsidRPr="00FF3B16">
        <w:rPr>
          <w:rStyle w:val="s1"/>
          <w:b/>
          <w:bCs/>
          <w:color w:val="000000"/>
        </w:rPr>
        <w:t xml:space="preserve"> </w:t>
      </w:r>
      <w:r w:rsidR="000D34CF" w:rsidRPr="00FF3B16">
        <w:rPr>
          <w:b/>
        </w:rPr>
        <w:t>Нижегородской области</w:t>
      </w:r>
    </w:p>
    <w:p w:rsidR="00CA0440" w:rsidRPr="00FF3B16" w:rsidRDefault="00CA0440" w:rsidP="00E453F4">
      <w:pPr>
        <w:pStyle w:val="p1"/>
        <w:spacing w:before="0" w:beforeAutospacing="0" w:after="0" w:afterAutospacing="0"/>
        <w:jc w:val="center"/>
        <w:rPr>
          <w:color w:val="000000"/>
        </w:rPr>
      </w:pPr>
      <w:r w:rsidRPr="00FF3B16">
        <w:rPr>
          <w:color w:val="000000"/>
        </w:rPr>
        <w:t xml:space="preserve"> (</w:t>
      </w:r>
      <w:r w:rsidRPr="00FF3B16">
        <w:rPr>
          <w:rStyle w:val="s3"/>
          <w:color w:val="000000"/>
        </w:rPr>
        <w:t>далее – Положение)</w:t>
      </w:r>
    </w:p>
    <w:p w:rsidR="00CA0440" w:rsidRPr="00FF3B16" w:rsidRDefault="00CA0440" w:rsidP="002C081B">
      <w:pPr>
        <w:pStyle w:val="p16"/>
        <w:spacing w:before="120" w:beforeAutospacing="0" w:after="120" w:afterAutospacing="0"/>
        <w:jc w:val="center"/>
        <w:rPr>
          <w:b/>
          <w:color w:val="000000"/>
        </w:rPr>
      </w:pPr>
      <w:r w:rsidRPr="00FF3B16">
        <w:rPr>
          <w:b/>
          <w:color w:val="000000"/>
        </w:rPr>
        <w:t>1.</w:t>
      </w:r>
      <w:r w:rsidR="00114059" w:rsidRPr="00FF3B16">
        <w:rPr>
          <w:b/>
          <w:color w:val="000000"/>
        </w:rPr>
        <w:t xml:space="preserve"> </w:t>
      </w:r>
      <w:r w:rsidRPr="00FF3B16">
        <w:rPr>
          <w:rStyle w:val="s3"/>
          <w:b/>
          <w:color w:val="000000"/>
        </w:rPr>
        <w:t>Общие положения</w:t>
      </w:r>
    </w:p>
    <w:p w:rsidR="00CA0440" w:rsidRPr="00FF3B16" w:rsidRDefault="00CA0440" w:rsidP="00E453F4">
      <w:pPr>
        <w:pStyle w:val="p18"/>
        <w:spacing w:before="0" w:beforeAutospacing="0" w:after="0" w:afterAutospacing="0"/>
        <w:ind w:firstLine="704"/>
        <w:jc w:val="both"/>
        <w:rPr>
          <w:color w:val="000000"/>
        </w:rPr>
      </w:pPr>
      <w:r w:rsidRPr="00FF3B16">
        <w:rPr>
          <w:rStyle w:val="s6"/>
          <w:color w:val="000000"/>
        </w:rPr>
        <w:t>1.1. </w:t>
      </w:r>
      <w:r w:rsidRPr="00FF3B16">
        <w:t>В соответствии</w:t>
      </w:r>
      <w:r w:rsidRPr="00FF3B16">
        <w:rPr>
          <w:color w:val="000000"/>
        </w:rPr>
        <w:t xml:space="preserve"> с пунктом 1 статьи 39.36 Земельного Кодекса Российской Федерации</w:t>
      </w:r>
      <w:r w:rsidRPr="00FF3B16">
        <w:t>, Градостроительным Кодеком Российской Федерации, Федеральным законом от 06.10.2003</w:t>
      </w:r>
      <w:r w:rsidR="002629B8" w:rsidRPr="00FF3B16">
        <w:t xml:space="preserve"> г.</w:t>
      </w:r>
      <w:r w:rsidRPr="00FF3B16">
        <w:t xml:space="preserve"> </w:t>
      </w:r>
      <w:r w:rsidR="002629B8" w:rsidRPr="00FF3B16">
        <w:t>№</w:t>
      </w:r>
      <w:r w:rsidRPr="00FF3B16">
        <w:t xml:space="preserve"> 131-ФЗ </w:t>
      </w:r>
      <w:r w:rsidR="002629B8" w:rsidRPr="00FF3B16">
        <w:t>«</w:t>
      </w:r>
      <w:r w:rsidRPr="00FF3B16">
        <w:t>Об общих принципах организации местного самоуправления в Российской Федерации</w:t>
      </w:r>
      <w:r w:rsidR="002629B8" w:rsidRPr="00FF3B16">
        <w:t>»</w:t>
      </w:r>
      <w:r w:rsidRPr="00FF3B16">
        <w:t>, Законом Российской Федерации от 07</w:t>
      </w:r>
      <w:r w:rsidR="002629B8" w:rsidRPr="00FF3B16">
        <w:t>.02.</w:t>
      </w:r>
      <w:r w:rsidRPr="00FF3B16">
        <w:t xml:space="preserve">1992 </w:t>
      </w:r>
      <w:r w:rsidR="002629B8" w:rsidRPr="00FF3B16">
        <w:t xml:space="preserve">г. </w:t>
      </w:r>
      <w:r w:rsidRPr="00FF3B16">
        <w:t>№ 2300-1 «О защите прав потребителей»; Федеральным законом от 28</w:t>
      </w:r>
      <w:r w:rsidR="002629B8" w:rsidRPr="00FF3B16">
        <w:t>.12.</w:t>
      </w:r>
      <w:r w:rsidRPr="00FF3B16">
        <w:t xml:space="preserve">2009 </w:t>
      </w:r>
      <w:r w:rsidR="002629B8" w:rsidRPr="00FF3B16">
        <w:t xml:space="preserve">г. </w:t>
      </w:r>
      <w:r w:rsidRPr="00FF3B16">
        <w:t>№ 381-ФЗ «Об основах государственного регулирования торговой деятельности в Российской Федерации», Законом Нижегородской области от 11.05.</w:t>
      </w:r>
      <w:r w:rsidRPr="00FF3B16">
        <w:rPr>
          <w:color w:val="000000"/>
        </w:rPr>
        <w:t>2</w:t>
      </w:r>
      <w:r w:rsidRPr="00FF3B16">
        <w:rPr>
          <w:color w:val="000000"/>
          <w:spacing w:val="1"/>
          <w:shd w:val="clear" w:color="auto" w:fill="FFFFFF"/>
        </w:rPr>
        <w:t>010 г</w:t>
      </w:r>
      <w:r w:rsidR="002629B8" w:rsidRPr="00FF3B16">
        <w:rPr>
          <w:color w:val="000000"/>
          <w:spacing w:val="1"/>
          <w:shd w:val="clear" w:color="auto" w:fill="FFFFFF"/>
        </w:rPr>
        <w:t>.</w:t>
      </w:r>
      <w:r w:rsidRPr="00FF3B16">
        <w:rPr>
          <w:color w:val="000000"/>
          <w:spacing w:val="1"/>
          <w:shd w:val="clear" w:color="auto" w:fill="FFFFFF"/>
        </w:rPr>
        <w:t xml:space="preserve"> № 70-З «О торговой деятельности в Нижегородской области</w:t>
      </w:r>
      <w:r w:rsidRPr="00FF3B16">
        <w:rPr>
          <w:color w:val="000000"/>
        </w:rPr>
        <w:t>»,</w:t>
      </w:r>
      <w:r w:rsidR="002C081B" w:rsidRPr="00FF3B16">
        <w:rPr>
          <w:color w:val="000000"/>
        </w:rPr>
        <w:t xml:space="preserve"> </w:t>
      </w:r>
      <w:r w:rsidR="002629B8" w:rsidRPr="00FF3B16">
        <w:rPr>
          <w:rFonts w:eastAsia="Calibri"/>
        </w:rPr>
        <w:t xml:space="preserve">Постановлением Правительства Нижегородской области от 01.12.2020 г. № 978 «Об утверждении типовых правил по размещению нестационарных торговых объектов на территории муниципальных образований Нижегородской области», </w:t>
      </w:r>
      <w:r w:rsidRPr="00FF3B16">
        <w:rPr>
          <w:color w:val="000000"/>
        </w:rPr>
        <w:t xml:space="preserve">Уставом </w:t>
      </w:r>
      <w:r w:rsidR="002629B8" w:rsidRPr="00FF3B16">
        <w:rPr>
          <w:color w:val="000000"/>
        </w:rPr>
        <w:t>администрации</w:t>
      </w:r>
      <w:r w:rsidRPr="00FF3B16">
        <w:rPr>
          <w:color w:val="000000"/>
        </w:rPr>
        <w:t xml:space="preserve"> Павловского муниципального </w:t>
      </w:r>
      <w:r w:rsidR="002629B8" w:rsidRPr="00FF3B16">
        <w:rPr>
          <w:color w:val="000000"/>
        </w:rPr>
        <w:t>округ</w:t>
      </w:r>
      <w:r w:rsidRPr="00FF3B16">
        <w:rPr>
          <w:color w:val="000000"/>
        </w:rPr>
        <w:t>а Нижегородской области</w:t>
      </w:r>
      <w:r w:rsidRPr="00FF3B16">
        <w:rPr>
          <w:rStyle w:val="s7"/>
          <w:color w:val="000000"/>
        </w:rPr>
        <w:t>.</w:t>
      </w:r>
    </w:p>
    <w:p w:rsidR="00CA0440" w:rsidRPr="00FF3B16" w:rsidRDefault="00CA0440" w:rsidP="00E453F4">
      <w:pPr>
        <w:pStyle w:val="p19"/>
        <w:spacing w:before="0" w:beforeAutospacing="0" w:after="0" w:afterAutospacing="0"/>
        <w:ind w:firstLine="562"/>
        <w:jc w:val="both"/>
        <w:rPr>
          <w:color w:val="000000"/>
        </w:rPr>
      </w:pPr>
      <w:r w:rsidRPr="00FF3B16">
        <w:rPr>
          <w:rStyle w:val="s8"/>
          <w:color w:val="000000"/>
        </w:rPr>
        <w:t>1.2. </w:t>
      </w:r>
      <w:r w:rsidRPr="00FF3B16">
        <w:rPr>
          <w:color w:val="000000"/>
        </w:rPr>
        <w:t xml:space="preserve">Настоящее Положение определяет размещение объектов мелкорозничной нестационарной торговой сети на территории </w:t>
      </w:r>
      <w:r w:rsidR="00A76DB6" w:rsidRPr="00FF3B16">
        <w:rPr>
          <w:color w:val="000000"/>
        </w:rPr>
        <w:t xml:space="preserve">Павловского </w:t>
      </w:r>
      <w:r w:rsidRPr="00FF3B16">
        <w:rPr>
          <w:color w:val="000000"/>
        </w:rPr>
        <w:t xml:space="preserve">муниципального </w:t>
      </w:r>
      <w:r w:rsidR="00A76DB6" w:rsidRPr="00FF3B16">
        <w:rPr>
          <w:color w:val="000000"/>
        </w:rPr>
        <w:t>округа</w:t>
      </w:r>
      <w:r w:rsidRPr="00FF3B16">
        <w:rPr>
          <w:color w:val="000000"/>
        </w:rPr>
        <w:t xml:space="preserve">, порядок заключения договоров предоставления торгового места, порядок взимания платы за предоставление торгового места без оформления отношений. </w:t>
      </w:r>
    </w:p>
    <w:p w:rsidR="00CA0440" w:rsidRPr="00FF3B16" w:rsidRDefault="00CA0440" w:rsidP="00E453F4">
      <w:pPr>
        <w:pStyle w:val="p19"/>
        <w:spacing w:before="0" w:beforeAutospacing="0" w:after="0" w:afterAutospacing="0"/>
        <w:ind w:firstLine="562"/>
        <w:jc w:val="both"/>
        <w:rPr>
          <w:color w:val="000000"/>
        </w:rPr>
      </w:pPr>
      <w:r w:rsidRPr="00FF3B16">
        <w:rPr>
          <w:color w:val="000000"/>
        </w:rPr>
        <w:t>Под торговым местом следует понимать площадь земельного участка, необходимую продавцу для выкладки (показа), складирования запаса тов</w:t>
      </w:r>
      <w:r w:rsidR="00A76DB6" w:rsidRPr="00FF3B16">
        <w:rPr>
          <w:color w:val="000000"/>
        </w:rPr>
        <w:t>ара</w:t>
      </w:r>
      <w:r w:rsidRPr="00FF3B16">
        <w:rPr>
          <w:color w:val="000000"/>
        </w:rPr>
        <w:t xml:space="preserve">, тары, размещения самого продавца, его транспорта. </w:t>
      </w:r>
    </w:p>
    <w:p w:rsidR="004800EB" w:rsidRPr="00FF3B16" w:rsidRDefault="00CA0440" w:rsidP="00E453F4">
      <w:pPr>
        <w:pStyle w:val="p19"/>
        <w:spacing w:before="0" w:beforeAutospacing="0" w:after="0" w:afterAutospacing="0"/>
        <w:ind w:firstLine="562"/>
        <w:jc w:val="both"/>
        <w:rPr>
          <w:color w:val="000000"/>
        </w:rPr>
      </w:pPr>
      <w:r w:rsidRPr="00FF3B16">
        <w:rPr>
          <w:color w:val="000000"/>
        </w:rPr>
        <w:t xml:space="preserve">Для организации продажи </w:t>
      </w:r>
      <w:r w:rsidR="004800EB" w:rsidRPr="00FF3B16">
        <w:rPr>
          <w:color w:val="000000"/>
        </w:rPr>
        <w:t>установить площадь</w:t>
      </w:r>
      <w:r w:rsidR="00656709" w:rsidRPr="00FF3B16">
        <w:rPr>
          <w:color w:val="000000"/>
        </w:rPr>
        <w:t xml:space="preserve"> на один объект</w:t>
      </w:r>
      <w:r w:rsidR="004800EB" w:rsidRPr="00FF3B16">
        <w:rPr>
          <w:color w:val="000000"/>
        </w:rPr>
        <w:t xml:space="preserve">: </w:t>
      </w:r>
    </w:p>
    <w:p w:rsidR="004800EB" w:rsidRPr="00FF3B16" w:rsidRDefault="004800EB" w:rsidP="00E453F4">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w:t>
      </w:r>
      <w:r w:rsidR="00CA0440" w:rsidRPr="00FF3B16">
        <w:rPr>
          <w:color w:val="000000"/>
        </w:rPr>
        <w:t xml:space="preserve">с рук, лотков, тележек </w:t>
      </w:r>
      <w:r w:rsidRPr="00FF3B16">
        <w:rPr>
          <w:color w:val="000000"/>
        </w:rPr>
        <w:t>- не более 2 (двух</w:t>
      </w:r>
      <w:r w:rsidR="00CA0440" w:rsidRPr="00FF3B16">
        <w:rPr>
          <w:color w:val="000000"/>
        </w:rPr>
        <w:t>) кв.м.</w:t>
      </w:r>
      <w:r w:rsidRPr="00FF3B16">
        <w:rPr>
          <w:color w:val="000000"/>
        </w:rPr>
        <w:t>;</w:t>
      </w:r>
    </w:p>
    <w:p w:rsidR="004800EB" w:rsidRPr="00FF3B16" w:rsidRDefault="004800EB" w:rsidP="00E453F4">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для палаток, специализацией которых является</w:t>
      </w:r>
      <w:r w:rsidR="00CA0440" w:rsidRPr="00FF3B16">
        <w:rPr>
          <w:color w:val="000000"/>
        </w:rPr>
        <w:t xml:space="preserve"> торговля овощами, </w:t>
      </w:r>
      <w:r w:rsidR="002C081B" w:rsidRPr="00FF3B16">
        <w:rPr>
          <w:color w:val="000000"/>
        </w:rPr>
        <w:t>фруктами и бахчёвыми культурами</w:t>
      </w:r>
      <w:r w:rsidR="00CA0440" w:rsidRPr="00FF3B16">
        <w:rPr>
          <w:color w:val="000000"/>
        </w:rPr>
        <w:t xml:space="preserve"> – </w:t>
      </w:r>
      <w:r w:rsidRPr="00FF3B16">
        <w:rPr>
          <w:color w:val="000000"/>
        </w:rPr>
        <w:t>не более 12 (двенадцати</w:t>
      </w:r>
      <w:r w:rsidR="00CA0440" w:rsidRPr="00FF3B16">
        <w:rPr>
          <w:color w:val="000000"/>
        </w:rPr>
        <w:t>) кв.м.</w:t>
      </w:r>
      <w:r w:rsidRPr="00FF3B16">
        <w:rPr>
          <w:color w:val="000000"/>
        </w:rPr>
        <w:t>;</w:t>
      </w:r>
    </w:p>
    <w:p w:rsidR="004800EB" w:rsidRPr="00FF3B16" w:rsidRDefault="004800EB" w:rsidP="00E453F4">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для</w:t>
      </w:r>
      <w:r w:rsidR="00CA0440" w:rsidRPr="00FF3B16">
        <w:rPr>
          <w:color w:val="000000"/>
        </w:rPr>
        <w:t xml:space="preserve"> палаток, специализация которых не предусматривает торговлю овощами, фруктами и бахчёвыми культурами – </w:t>
      </w:r>
      <w:r w:rsidRPr="00FF3B16">
        <w:rPr>
          <w:color w:val="000000"/>
        </w:rPr>
        <w:t>не более 9 (девяти) кв. м;</w:t>
      </w:r>
    </w:p>
    <w:p w:rsidR="004800EB" w:rsidRPr="00FF3B16" w:rsidRDefault="00656709" w:rsidP="00E453F4">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w:t>
      </w:r>
      <w:r w:rsidR="00CA0440" w:rsidRPr="00FF3B16">
        <w:rPr>
          <w:color w:val="000000"/>
        </w:rPr>
        <w:t xml:space="preserve">с легковых автомашин – </w:t>
      </w:r>
      <w:r w:rsidR="004800EB" w:rsidRPr="00FF3B16">
        <w:rPr>
          <w:color w:val="000000"/>
        </w:rPr>
        <w:t>не более 12 (двенадцати</w:t>
      </w:r>
      <w:r w:rsidR="00CA0440" w:rsidRPr="00FF3B16">
        <w:rPr>
          <w:color w:val="000000"/>
        </w:rPr>
        <w:t>) кв.м.</w:t>
      </w:r>
      <w:r w:rsidR="004800EB" w:rsidRPr="00FF3B16">
        <w:rPr>
          <w:color w:val="000000"/>
        </w:rPr>
        <w:t>;</w:t>
      </w:r>
    </w:p>
    <w:p w:rsidR="004800EB" w:rsidRPr="00FF3B16" w:rsidRDefault="004800EB" w:rsidP="004800EB">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w:t>
      </w:r>
      <w:r w:rsidR="00CA0440" w:rsidRPr="00FF3B16">
        <w:rPr>
          <w:color w:val="000000"/>
        </w:rPr>
        <w:t xml:space="preserve">с грузовых автомашин – </w:t>
      </w:r>
      <w:r w:rsidRPr="00FF3B16">
        <w:rPr>
          <w:color w:val="000000"/>
        </w:rPr>
        <w:t>не более 20 (двадцати) кв.м;</w:t>
      </w:r>
    </w:p>
    <w:p w:rsidR="00CA0440" w:rsidRPr="00FF3B16" w:rsidRDefault="004800EB" w:rsidP="004800EB">
      <w:pPr>
        <w:pStyle w:val="p19"/>
        <w:spacing w:before="0" w:beforeAutospacing="0" w:after="0" w:afterAutospacing="0"/>
        <w:ind w:firstLine="562"/>
        <w:jc w:val="both"/>
        <w:rPr>
          <w:color w:val="000000"/>
        </w:rPr>
      </w:pPr>
      <w:r w:rsidRPr="00FF3B16">
        <w:rPr>
          <w:color w:val="000000"/>
        </w:rPr>
        <w:t>-</w:t>
      </w:r>
      <w:r w:rsidR="00A76DB6" w:rsidRPr="00FF3B16">
        <w:rPr>
          <w:color w:val="000000"/>
        </w:rPr>
        <w:t xml:space="preserve"> </w:t>
      </w:r>
      <w:r w:rsidR="00656709" w:rsidRPr="00FF3B16">
        <w:rPr>
          <w:color w:val="000000"/>
        </w:rPr>
        <w:t xml:space="preserve">для </w:t>
      </w:r>
      <w:r w:rsidR="00CA0440" w:rsidRPr="00FF3B16">
        <w:rPr>
          <w:color w:val="000000"/>
        </w:rPr>
        <w:t xml:space="preserve">детских аттракционов (батут) </w:t>
      </w:r>
      <w:r w:rsidRPr="00FF3B16">
        <w:rPr>
          <w:color w:val="000000"/>
        </w:rPr>
        <w:t xml:space="preserve">- не более </w:t>
      </w:r>
      <w:r w:rsidR="00797ACA">
        <w:rPr>
          <w:color w:val="000000"/>
        </w:rPr>
        <w:t>100</w:t>
      </w:r>
      <w:r w:rsidRPr="00FF3B16">
        <w:rPr>
          <w:color w:val="000000"/>
        </w:rPr>
        <w:t xml:space="preserve"> (</w:t>
      </w:r>
      <w:r w:rsidR="00797ACA">
        <w:rPr>
          <w:color w:val="000000"/>
        </w:rPr>
        <w:t>ста</w:t>
      </w:r>
      <w:r w:rsidR="00CA0440" w:rsidRPr="00FF3B16">
        <w:rPr>
          <w:color w:val="000000"/>
        </w:rPr>
        <w:t>) кв.м.</w:t>
      </w:r>
    </w:p>
    <w:p w:rsidR="00CA0440" w:rsidRPr="00FF3B16" w:rsidRDefault="00CA0440" w:rsidP="00E453F4">
      <w:pPr>
        <w:pStyle w:val="p19"/>
        <w:spacing w:before="0" w:beforeAutospacing="0" w:after="0" w:afterAutospacing="0"/>
        <w:ind w:firstLine="562"/>
        <w:jc w:val="both"/>
        <w:rPr>
          <w:color w:val="000000"/>
        </w:rPr>
      </w:pPr>
      <w:r w:rsidRPr="00FF3B16">
        <w:rPr>
          <w:rStyle w:val="s8"/>
          <w:color w:val="000000"/>
        </w:rPr>
        <w:t>1.3. </w:t>
      </w:r>
      <w:r w:rsidRPr="00FF3B16">
        <w:rPr>
          <w:color w:val="000000"/>
        </w:rPr>
        <w:t>Объект нестационарной торговой сети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A0440" w:rsidRPr="00FF3B16" w:rsidRDefault="00CA0440" w:rsidP="00E453F4">
      <w:pPr>
        <w:pStyle w:val="p20"/>
        <w:spacing w:before="0" w:beforeAutospacing="0" w:after="0" w:afterAutospacing="0"/>
        <w:ind w:firstLine="566"/>
        <w:jc w:val="both"/>
        <w:rPr>
          <w:color w:val="000000"/>
        </w:rPr>
      </w:pPr>
      <w:r w:rsidRPr="00FF3B16">
        <w:rPr>
          <w:color w:val="000000"/>
        </w:rPr>
        <w:t>1.4. Нестационарные объекты являются временными, так как устанавливаются на определенный срок, по истечении которого владельцы обязаны самостоятельно их демонтировать, а земельные участки освободить и привести в надлежащее санитарное состояние.</w:t>
      </w:r>
    </w:p>
    <w:p w:rsidR="00CA0440" w:rsidRPr="00FF3B16" w:rsidRDefault="00CA0440" w:rsidP="00941068">
      <w:pPr>
        <w:widowControl w:val="0"/>
        <w:autoSpaceDE w:val="0"/>
        <w:autoSpaceDN w:val="0"/>
        <w:adjustRightInd w:val="0"/>
        <w:spacing w:after="0"/>
        <w:ind w:firstLine="540"/>
        <w:jc w:val="both"/>
        <w:rPr>
          <w:rFonts w:ascii="Times New Roman" w:hAnsi="Times New Roman"/>
          <w:sz w:val="24"/>
          <w:szCs w:val="24"/>
        </w:rPr>
      </w:pPr>
      <w:r w:rsidRPr="00FF3B16">
        <w:rPr>
          <w:rFonts w:ascii="Times New Roman" w:hAnsi="Times New Roman"/>
          <w:sz w:val="24"/>
          <w:szCs w:val="24"/>
        </w:rPr>
        <w:t>1.5. Нестационарные торговые объекты подразделяются на временные сооружения, временные конструкции и передвижные средства развозной и разносной торговли.</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u w:val="single"/>
        </w:rPr>
      </w:pPr>
      <w:r w:rsidRPr="00FF3B16">
        <w:rPr>
          <w:rFonts w:ascii="Times New Roman" w:hAnsi="Times New Roman"/>
          <w:sz w:val="24"/>
          <w:szCs w:val="24"/>
          <w:u w:val="single"/>
        </w:rPr>
        <w:t xml:space="preserve">Временные сооружения: </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1) </w:t>
      </w:r>
      <w:r w:rsidRPr="00FF3B16">
        <w:rPr>
          <w:rFonts w:ascii="Times New Roman" w:hAnsi="Times New Roman"/>
          <w:b/>
          <w:sz w:val="24"/>
          <w:szCs w:val="24"/>
        </w:rPr>
        <w:t>Павильон</w:t>
      </w:r>
      <w:r w:rsidRPr="00FF3B16">
        <w:rPr>
          <w:rFonts w:ascii="Times New Roman" w:hAnsi="Times New Roman"/>
          <w:sz w:val="24"/>
          <w:szCs w:val="24"/>
        </w:rPr>
        <w:t xml:space="preserve"> – временное сооружение, имеющее торговый зал и помещения для хранения товарного запаса, рассчитанное на одно или несколько рабочих мест;</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xml:space="preserve">2) </w:t>
      </w:r>
      <w:r w:rsidRPr="00FF3B16">
        <w:rPr>
          <w:rFonts w:ascii="Times New Roman" w:hAnsi="Times New Roman"/>
          <w:b/>
          <w:sz w:val="24"/>
          <w:szCs w:val="24"/>
        </w:rPr>
        <w:t>Киоск</w:t>
      </w:r>
      <w:r w:rsidRPr="00FF3B16">
        <w:rPr>
          <w:rFonts w:ascii="Times New Roman" w:hAnsi="Times New Roman"/>
          <w:sz w:val="24"/>
          <w:szCs w:val="24"/>
        </w:rPr>
        <w:t xml:space="preserve"> </w:t>
      </w:r>
      <w:r w:rsidRPr="00FF3B16">
        <w:rPr>
          <w:rFonts w:ascii="Times New Roman" w:hAnsi="Times New Roman"/>
          <w:b/>
          <w:sz w:val="24"/>
          <w:szCs w:val="24"/>
        </w:rPr>
        <w:t>(ларек)</w:t>
      </w:r>
      <w:r w:rsidRPr="00FF3B16">
        <w:rPr>
          <w:rFonts w:ascii="Times New Roman" w:hAnsi="Times New Roman"/>
          <w:sz w:val="24"/>
          <w:szCs w:val="24"/>
        </w:rPr>
        <w:t xml:space="preserve"> – временное сооружение, оснащенное торговым оборудованием,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lastRenderedPageBreak/>
        <w:t xml:space="preserve">3) </w:t>
      </w:r>
      <w:r w:rsidRPr="00FF3B16">
        <w:rPr>
          <w:rFonts w:ascii="Times New Roman" w:hAnsi="Times New Roman"/>
          <w:b/>
          <w:sz w:val="24"/>
          <w:szCs w:val="24"/>
        </w:rPr>
        <w:t>Летнее кафе</w:t>
      </w:r>
      <w:r w:rsidRPr="00FF3B16">
        <w:rPr>
          <w:rFonts w:ascii="Times New Roman" w:hAnsi="Times New Roman"/>
          <w:sz w:val="24"/>
          <w:szCs w:val="24"/>
        </w:rPr>
        <w:t xml:space="preserve"> – специально оборудованное временное сооружение,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период с мая по октябрь;</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xml:space="preserve">4) </w:t>
      </w:r>
      <w:r w:rsidRPr="00FF3B16">
        <w:rPr>
          <w:rFonts w:ascii="Times New Roman" w:hAnsi="Times New Roman"/>
          <w:b/>
          <w:sz w:val="24"/>
          <w:szCs w:val="24"/>
        </w:rPr>
        <w:t>Веранда</w:t>
      </w:r>
      <w:r w:rsidRPr="00FF3B16">
        <w:rPr>
          <w:rFonts w:ascii="Times New Roman" w:hAnsi="Times New Roman"/>
          <w:sz w:val="24"/>
          <w:szCs w:val="24"/>
        </w:rPr>
        <w:t xml:space="preserve"> – специально оборудованное временное сооружение, расположенное на территориях, прилегающих к стационарному предприятию,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w:t>
      </w:r>
      <w:r w:rsidR="00A76DB6" w:rsidRPr="00FF3B16">
        <w:rPr>
          <w:rFonts w:ascii="Times New Roman" w:hAnsi="Times New Roman"/>
          <w:sz w:val="24"/>
          <w:szCs w:val="24"/>
        </w:rPr>
        <w:t xml:space="preserve">летний </w:t>
      </w:r>
      <w:r w:rsidRPr="00FF3B16">
        <w:rPr>
          <w:rFonts w:ascii="Times New Roman" w:hAnsi="Times New Roman"/>
          <w:sz w:val="24"/>
          <w:szCs w:val="24"/>
        </w:rPr>
        <w:t xml:space="preserve">период с </w:t>
      </w:r>
      <w:r w:rsidR="00A76DB6" w:rsidRPr="00FF3B16">
        <w:rPr>
          <w:rFonts w:ascii="Times New Roman" w:hAnsi="Times New Roman"/>
          <w:sz w:val="24"/>
          <w:szCs w:val="24"/>
        </w:rPr>
        <w:t xml:space="preserve">1 </w:t>
      </w:r>
      <w:r w:rsidRPr="00FF3B16">
        <w:rPr>
          <w:rFonts w:ascii="Times New Roman" w:hAnsi="Times New Roman"/>
          <w:sz w:val="24"/>
          <w:szCs w:val="24"/>
        </w:rPr>
        <w:t xml:space="preserve">мая по </w:t>
      </w:r>
      <w:r w:rsidR="00A76DB6" w:rsidRPr="00FF3B16">
        <w:rPr>
          <w:rFonts w:ascii="Times New Roman" w:hAnsi="Times New Roman"/>
          <w:sz w:val="24"/>
          <w:szCs w:val="24"/>
        </w:rPr>
        <w:t>30 сентября</w:t>
      </w:r>
      <w:r w:rsidRPr="00FF3B16">
        <w:rPr>
          <w:rFonts w:ascii="Times New Roman" w:hAnsi="Times New Roman"/>
          <w:sz w:val="24"/>
          <w:szCs w:val="24"/>
        </w:rPr>
        <w:t>.</w:t>
      </w:r>
    </w:p>
    <w:p w:rsidR="00CA0440" w:rsidRPr="00FF3B16" w:rsidRDefault="00CA0440" w:rsidP="002B630D">
      <w:pPr>
        <w:spacing w:after="0" w:line="240" w:lineRule="auto"/>
        <w:ind w:firstLine="708"/>
        <w:jc w:val="both"/>
        <w:rPr>
          <w:rFonts w:ascii="Times New Roman" w:hAnsi="Times New Roman"/>
          <w:sz w:val="24"/>
          <w:szCs w:val="24"/>
        </w:rPr>
      </w:pPr>
      <w:r w:rsidRPr="00FF3B16">
        <w:rPr>
          <w:rFonts w:ascii="Times New Roman" w:hAnsi="Times New Roman"/>
          <w:sz w:val="24"/>
          <w:szCs w:val="24"/>
        </w:rPr>
        <w:t xml:space="preserve">5) </w:t>
      </w:r>
      <w:r w:rsidRPr="00FF3B16">
        <w:rPr>
          <w:rFonts w:ascii="Times New Roman" w:hAnsi="Times New Roman"/>
          <w:b/>
          <w:sz w:val="24"/>
          <w:szCs w:val="24"/>
        </w:rPr>
        <w:t>Передвижная автомобильная газозаправочная станция</w:t>
      </w:r>
      <w:r w:rsidRPr="00FF3B16">
        <w:rPr>
          <w:rFonts w:ascii="Times New Roman" w:hAnsi="Times New Roman"/>
          <w:sz w:val="24"/>
          <w:szCs w:val="24"/>
        </w:rPr>
        <w:t xml:space="preserve"> - АГЗС, технологическая система, которая характеризуется наличием совмещенного блока транспортировки и хранения сжиженного углеводородного газа, выполненного как единое заводское изделие, и конструкцией, не предусматривающей наполнение резервуаров указанного блока топливом на территории АГЗС.</w:t>
      </w:r>
    </w:p>
    <w:p w:rsidR="00CA0440" w:rsidRPr="00FF3B16" w:rsidRDefault="00CA0440" w:rsidP="002B630D">
      <w:pPr>
        <w:spacing w:after="0" w:line="240" w:lineRule="auto"/>
        <w:ind w:firstLine="708"/>
        <w:jc w:val="both"/>
        <w:rPr>
          <w:rFonts w:ascii="Times New Roman" w:hAnsi="Times New Roman"/>
          <w:sz w:val="24"/>
          <w:szCs w:val="24"/>
        </w:rPr>
      </w:pPr>
      <w:r w:rsidRPr="00FF3B16">
        <w:rPr>
          <w:rFonts w:ascii="Times New Roman" w:hAnsi="Times New Roman"/>
          <w:sz w:val="24"/>
          <w:szCs w:val="24"/>
        </w:rPr>
        <w:t xml:space="preserve">6) </w:t>
      </w:r>
      <w:r w:rsidRPr="00FF3B16">
        <w:rPr>
          <w:rFonts w:ascii="Times New Roman" w:hAnsi="Times New Roman"/>
          <w:b/>
          <w:sz w:val="24"/>
          <w:szCs w:val="24"/>
        </w:rPr>
        <w:t>Передвижная автозаправочная станция</w:t>
      </w:r>
      <w:r w:rsidR="00CA6B76" w:rsidRPr="00FF3B16">
        <w:rPr>
          <w:rFonts w:ascii="Times New Roman" w:hAnsi="Times New Roman"/>
          <w:sz w:val="24"/>
          <w:szCs w:val="24"/>
        </w:rPr>
        <w:t xml:space="preserve"> – ПАЗС, предназначена</w:t>
      </w:r>
      <w:r w:rsidRPr="00FF3B16">
        <w:rPr>
          <w:rFonts w:ascii="Times New Roman" w:hAnsi="Times New Roman"/>
          <w:sz w:val="24"/>
          <w:szCs w:val="24"/>
        </w:rPr>
        <w:t xml:space="preserve"> для розничной продажи топлива мобильная технологическая система и выполнена как единое заводское изделие. </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u w:val="single"/>
        </w:rPr>
      </w:pPr>
      <w:r w:rsidRPr="00FF3B16">
        <w:rPr>
          <w:rFonts w:ascii="Times New Roman" w:hAnsi="Times New Roman"/>
          <w:sz w:val="24"/>
          <w:szCs w:val="24"/>
          <w:u w:val="single"/>
        </w:rPr>
        <w:t xml:space="preserve">Временные конструкции: </w:t>
      </w:r>
    </w:p>
    <w:p w:rsidR="00CA0440" w:rsidRPr="00FF3B16" w:rsidRDefault="00CA0440" w:rsidP="002B630D">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xml:space="preserve">1) </w:t>
      </w:r>
      <w:r w:rsidRPr="00FF3B16">
        <w:rPr>
          <w:rFonts w:ascii="Times New Roman" w:hAnsi="Times New Roman"/>
          <w:b/>
          <w:sz w:val="24"/>
          <w:szCs w:val="24"/>
        </w:rPr>
        <w:t>Палатка</w:t>
      </w:r>
      <w:r w:rsidRPr="00FF3B16">
        <w:rPr>
          <w:rFonts w:ascii="Times New Roman" w:hAnsi="Times New Roman"/>
          <w:sz w:val="24"/>
          <w:szCs w:val="24"/>
        </w:rPr>
        <w:t xml:space="preserve"> – легко возводимая сборно-разборная временная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которой размещен товарный запас на один день торговли;</w:t>
      </w:r>
    </w:p>
    <w:p w:rsidR="00CA0440" w:rsidRPr="00FF3B16" w:rsidRDefault="00CA0440" w:rsidP="00E453F4">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2)</w:t>
      </w:r>
      <w:r w:rsidR="00256AAD">
        <w:rPr>
          <w:rFonts w:ascii="Times New Roman" w:hAnsi="Times New Roman"/>
          <w:sz w:val="24"/>
          <w:szCs w:val="24"/>
        </w:rPr>
        <w:t xml:space="preserve"> </w:t>
      </w:r>
      <w:r w:rsidRPr="00FF3B16">
        <w:rPr>
          <w:rFonts w:ascii="Times New Roman" w:hAnsi="Times New Roman"/>
          <w:b/>
          <w:sz w:val="24"/>
          <w:szCs w:val="24"/>
        </w:rPr>
        <w:t>Елочный базар</w:t>
      </w:r>
      <w:r w:rsidRPr="00FF3B16">
        <w:rPr>
          <w:rFonts w:ascii="Times New Roman" w:hAnsi="Times New Roman"/>
          <w:sz w:val="24"/>
          <w:szCs w:val="24"/>
        </w:rPr>
        <w:t xml:space="preserve"> – специально оборудованная временная конструкция, представляющая собой площадку для продажи натуральных пород хвойных деревьев.</w:t>
      </w:r>
    </w:p>
    <w:p w:rsidR="00CA0440" w:rsidRPr="00FF3B16" w:rsidRDefault="00CA0440" w:rsidP="00E453F4">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xml:space="preserve">К передвижным средствам развозной и разносной торговли относятся </w:t>
      </w:r>
      <w:proofErr w:type="spellStart"/>
      <w:r w:rsidRPr="00FF3B16">
        <w:rPr>
          <w:rFonts w:ascii="Times New Roman" w:hAnsi="Times New Roman"/>
          <w:sz w:val="24"/>
          <w:szCs w:val="24"/>
        </w:rPr>
        <w:t>автомагазины</w:t>
      </w:r>
      <w:proofErr w:type="spellEnd"/>
      <w:r w:rsidRPr="00FF3B16">
        <w:rPr>
          <w:rFonts w:ascii="Times New Roman" w:hAnsi="Times New Roman"/>
          <w:sz w:val="24"/>
          <w:szCs w:val="24"/>
        </w:rPr>
        <w:t xml:space="preserve">, автолавки, автоприцепы, лотки, морозильные лари, холодильники, за исключением выносного холодильного оборудования,  изотермические емкости и цистерны, торговые автоматы, тележки, корзины, </w:t>
      </w:r>
      <w:proofErr w:type="spellStart"/>
      <w:r w:rsidRPr="00FF3B16">
        <w:rPr>
          <w:rFonts w:ascii="Times New Roman" w:hAnsi="Times New Roman"/>
          <w:sz w:val="24"/>
          <w:szCs w:val="24"/>
        </w:rPr>
        <w:t>биотуалеты</w:t>
      </w:r>
      <w:proofErr w:type="spellEnd"/>
      <w:r w:rsidRPr="00FF3B16">
        <w:rPr>
          <w:rFonts w:ascii="Times New Roman" w:hAnsi="Times New Roman"/>
          <w:sz w:val="24"/>
          <w:szCs w:val="24"/>
        </w:rPr>
        <w:t>, детские аттракционы и иные передвижные специализированные приспособления</w:t>
      </w:r>
      <w:r w:rsidR="00256AAD">
        <w:rPr>
          <w:rFonts w:ascii="Times New Roman" w:hAnsi="Times New Roman"/>
          <w:sz w:val="24"/>
          <w:szCs w:val="24"/>
        </w:rPr>
        <w:t>, предусмотренные для организации торговли и (или) оказания услуг населению</w:t>
      </w:r>
      <w:r w:rsidRPr="00FF3B16">
        <w:rPr>
          <w:rFonts w:ascii="Times New Roman" w:hAnsi="Times New Roman"/>
          <w:sz w:val="24"/>
          <w:szCs w:val="24"/>
        </w:rPr>
        <w:t xml:space="preserve">. </w:t>
      </w:r>
    </w:p>
    <w:p w:rsidR="00CA0440" w:rsidRPr="00FF3B16" w:rsidRDefault="00CA0440" w:rsidP="00941068">
      <w:pPr>
        <w:pStyle w:val="p16"/>
        <w:spacing w:before="0" w:beforeAutospacing="0" w:after="0" w:afterAutospacing="0"/>
        <w:rPr>
          <w:b/>
          <w:color w:val="000000"/>
        </w:rPr>
      </w:pPr>
    </w:p>
    <w:p w:rsidR="00CA0440" w:rsidRPr="00FF3B16" w:rsidRDefault="00CA0440" w:rsidP="00246CDE">
      <w:pPr>
        <w:pStyle w:val="p16"/>
        <w:spacing w:before="0" w:beforeAutospacing="0" w:after="0" w:afterAutospacing="0"/>
        <w:jc w:val="center"/>
        <w:rPr>
          <w:b/>
          <w:color w:val="000000"/>
        </w:rPr>
      </w:pPr>
      <w:r w:rsidRPr="00FF3B16">
        <w:rPr>
          <w:b/>
          <w:color w:val="000000"/>
        </w:rPr>
        <w:t>2.</w:t>
      </w:r>
      <w:r w:rsidR="00114059" w:rsidRPr="00FF3B16">
        <w:rPr>
          <w:b/>
          <w:color w:val="000000"/>
        </w:rPr>
        <w:t xml:space="preserve"> </w:t>
      </w:r>
      <w:r w:rsidRPr="00FF3B16">
        <w:rPr>
          <w:rStyle w:val="s3"/>
          <w:b/>
          <w:color w:val="000000"/>
        </w:rPr>
        <w:t xml:space="preserve">Общие требования к размещению нестационарных объектов </w:t>
      </w:r>
      <w:r w:rsidRPr="00FF3B16">
        <w:rPr>
          <w:b/>
          <w:color w:val="000000"/>
        </w:rPr>
        <w:t xml:space="preserve">на территории </w:t>
      </w:r>
      <w:r w:rsidR="00B418DE">
        <w:rPr>
          <w:b/>
          <w:color w:val="000000"/>
        </w:rPr>
        <w:t>Павловского муниципального округ</w:t>
      </w:r>
      <w:r w:rsidRPr="00FF3B16">
        <w:rPr>
          <w:b/>
          <w:color w:val="000000"/>
        </w:rPr>
        <w:t>а Нижегородской области</w:t>
      </w:r>
    </w:p>
    <w:p w:rsidR="00CA0440" w:rsidRPr="00FF3B16" w:rsidRDefault="00CA0440" w:rsidP="00246CDE">
      <w:pPr>
        <w:pStyle w:val="ConsPlusNormal"/>
        <w:ind w:firstLine="540"/>
        <w:jc w:val="both"/>
        <w:rPr>
          <w:sz w:val="24"/>
          <w:szCs w:val="24"/>
        </w:rPr>
      </w:pPr>
      <w:r w:rsidRPr="00FF3B16">
        <w:rPr>
          <w:sz w:val="24"/>
          <w:szCs w:val="24"/>
        </w:rPr>
        <w:t xml:space="preserve">2.1. Размещение нестационарных торговых объектов на территории Павловского муниципального </w:t>
      </w:r>
      <w:r w:rsidR="00687F57" w:rsidRPr="00FF3B16">
        <w:rPr>
          <w:sz w:val="24"/>
          <w:szCs w:val="24"/>
        </w:rPr>
        <w:t>округ</w:t>
      </w:r>
      <w:r w:rsidRPr="00FF3B16">
        <w:rPr>
          <w:sz w:val="24"/>
          <w:szCs w:val="24"/>
        </w:rPr>
        <w:t xml:space="preserve">а Нижегородской области </w:t>
      </w:r>
      <w:r w:rsidR="00256AAD">
        <w:rPr>
          <w:sz w:val="24"/>
          <w:szCs w:val="24"/>
        </w:rPr>
        <w:t xml:space="preserve">(далее по тексту – Округа) </w:t>
      </w:r>
      <w:r w:rsidRPr="00FF3B16">
        <w:rPr>
          <w:sz w:val="24"/>
          <w:szCs w:val="24"/>
        </w:rPr>
        <w:t xml:space="preserve">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Схема размещения нестационарных торговых объектов разрабатывается  </w:t>
      </w:r>
      <w:r w:rsidR="00256AAD">
        <w:rPr>
          <w:sz w:val="24"/>
          <w:szCs w:val="24"/>
        </w:rPr>
        <w:t xml:space="preserve">и утверждается </w:t>
      </w:r>
      <w:r w:rsidRPr="00FF3B16">
        <w:rPr>
          <w:sz w:val="24"/>
          <w:szCs w:val="24"/>
        </w:rPr>
        <w:t xml:space="preserve">с учетом градостроительного, земельного, санитарно-эпидемиологического, экологического, противопожарного и иного </w:t>
      </w:r>
      <w:r w:rsidR="00256AAD">
        <w:rPr>
          <w:sz w:val="24"/>
          <w:szCs w:val="24"/>
        </w:rPr>
        <w:t xml:space="preserve">действующего </w:t>
      </w:r>
      <w:r w:rsidRPr="00FF3B16">
        <w:rPr>
          <w:sz w:val="24"/>
          <w:szCs w:val="24"/>
        </w:rPr>
        <w:t>законодательства.</w:t>
      </w:r>
      <w:r w:rsidR="00FD5781">
        <w:rPr>
          <w:sz w:val="24"/>
          <w:szCs w:val="24"/>
        </w:rPr>
        <w:t xml:space="preserve"> </w:t>
      </w:r>
      <w:r w:rsidR="00FD5781" w:rsidRPr="00FD5781">
        <w:rPr>
          <w:sz w:val="24"/>
          <w:szCs w:val="24"/>
        </w:rPr>
        <w:t>Схемой размещения нестационарных торговых объектов предусматривается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Указанное размещение применяется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Федеральным законом от 27.11.2018 года № 422-ФЗ "О проведении эксперимента по установлению специального налогового режима "Налог на профессиональный доход".</w:t>
      </w:r>
    </w:p>
    <w:p w:rsidR="00CA0440" w:rsidRPr="00FF3B16" w:rsidRDefault="00CA0440" w:rsidP="00B0311B">
      <w:pPr>
        <w:widowControl w:val="0"/>
        <w:autoSpaceDE w:val="0"/>
        <w:autoSpaceDN w:val="0"/>
        <w:adjustRightInd w:val="0"/>
        <w:spacing w:after="0" w:line="240" w:lineRule="auto"/>
        <w:ind w:firstLine="567"/>
        <w:jc w:val="both"/>
        <w:rPr>
          <w:rFonts w:ascii="Times New Roman" w:hAnsi="Times New Roman"/>
          <w:sz w:val="24"/>
          <w:szCs w:val="24"/>
        </w:rPr>
      </w:pPr>
      <w:r w:rsidRPr="00FF3B16">
        <w:rPr>
          <w:rFonts w:ascii="Times New Roman" w:hAnsi="Times New Roman"/>
          <w:sz w:val="24"/>
          <w:szCs w:val="24"/>
        </w:rPr>
        <w:t xml:space="preserve">2.2. </w:t>
      </w:r>
      <w:r w:rsidR="00687F57" w:rsidRPr="00FF3B16">
        <w:rPr>
          <w:rFonts w:ascii="Times New Roman" w:hAnsi="Times New Roman"/>
          <w:sz w:val="24"/>
          <w:szCs w:val="24"/>
        </w:rPr>
        <w:t xml:space="preserve"> </w:t>
      </w:r>
      <w:r w:rsidRPr="00FF3B16">
        <w:rPr>
          <w:rFonts w:ascii="Times New Roman" w:hAnsi="Times New Roman"/>
          <w:sz w:val="24"/>
          <w:szCs w:val="24"/>
        </w:rPr>
        <w:t>Разработка схемы размещения нестационарных торговых объектов осуществляется в следующих целях:</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1)</w:t>
      </w:r>
      <w:r w:rsidR="007A4C6E" w:rsidRPr="00FF3B16">
        <w:rPr>
          <w:rFonts w:ascii="Times New Roman" w:hAnsi="Times New Roman"/>
          <w:sz w:val="24"/>
          <w:szCs w:val="24"/>
        </w:rPr>
        <w:t xml:space="preserve"> </w:t>
      </w:r>
      <w:r w:rsidRPr="00FF3B16">
        <w:rPr>
          <w:rFonts w:ascii="Times New Roman" w:hAnsi="Times New Roman"/>
          <w:sz w:val="24"/>
          <w:szCs w:val="24"/>
        </w:rPr>
        <w:t> упорядочения размещения объектов мелкорозничной сети с учетом достижения установленных нормативов минимальной обеспеченности населения площадью торговых объектов, а также необходимости обеспечения населения торговыми услугами в местах отдыха и проведения досуга;</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2) обеспечения единства требований к организации торговой деятельности при размещении нестационарных торговых объек</w:t>
      </w:r>
      <w:r w:rsidR="00687F57" w:rsidRPr="00FF3B16">
        <w:rPr>
          <w:rFonts w:ascii="Times New Roman" w:hAnsi="Times New Roman"/>
          <w:sz w:val="24"/>
          <w:szCs w:val="24"/>
        </w:rPr>
        <w:t>тов на территории округа</w:t>
      </w:r>
      <w:r w:rsidRPr="00FF3B16">
        <w:rPr>
          <w:rFonts w:ascii="Times New Roman" w:hAnsi="Times New Roman"/>
          <w:sz w:val="24"/>
          <w:szCs w:val="24"/>
        </w:rPr>
        <w:t>;</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lastRenderedPageBreak/>
        <w:t>3) </w:t>
      </w:r>
      <w:r w:rsidR="007A4C6E" w:rsidRPr="00FF3B16">
        <w:rPr>
          <w:rFonts w:ascii="Times New Roman" w:hAnsi="Times New Roman"/>
          <w:sz w:val="24"/>
          <w:szCs w:val="24"/>
        </w:rPr>
        <w:t xml:space="preserve"> </w:t>
      </w:r>
      <w:r w:rsidRPr="00FF3B16">
        <w:rPr>
          <w:rFonts w:ascii="Times New Roman" w:hAnsi="Times New Roman"/>
          <w:sz w:val="24"/>
          <w:szCs w:val="24"/>
        </w:rPr>
        <w:t xml:space="preserve">соблюдения внешнего архитектурного облика </w:t>
      </w:r>
      <w:r w:rsidR="00687F57" w:rsidRPr="00FF3B16">
        <w:rPr>
          <w:rFonts w:ascii="Times New Roman" w:hAnsi="Times New Roman"/>
          <w:sz w:val="24"/>
          <w:szCs w:val="24"/>
        </w:rPr>
        <w:t>населенных пунктов</w:t>
      </w:r>
      <w:r w:rsidRPr="00FF3B16">
        <w:rPr>
          <w:rFonts w:ascii="Times New Roman" w:hAnsi="Times New Roman"/>
          <w:sz w:val="24"/>
          <w:szCs w:val="24"/>
        </w:rPr>
        <w:t>;</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4)</w:t>
      </w:r>
      <w:r w:rsidR="007A4C6E" w:rsidRPr="00FF3B16">
        <w:rPr>
          <w:rFonts w:ascii="Times New Roman" w:hAnsi="Times New Roman"/>
          <w:sz w:val="24"/>
          <w:szCs w:val="24"/>
        </w:rPr>
        <w:t xml:space="preserve"> </w:t>
      </w:r>
      <w:r w:rsidRPr="00FF3B16">
        <w:rPr>
          <w:rFonts w:ascii="Times New Roman" w:hAnsi="Times New Roman"/>
          <w:sz w:val="24"/>
          <w:szCs w:val="24"/>
        </w:rPr>
        <w:t>соблюдения прав и</w:t>
      </w:r>
      <w:r w:rsidR="00687F57" w:rsidRPr="00FF3B16">
        <w:rPr>
          <w:rFonts w:ascii="Times New Roman" w:hAnsi="Times New Roman"/>
          <w:sz w:val="24"/>
          <w:szCs w:val="24"/>
        </w:rPr>
        <w:t xml:space="preserve"> законных интересов населения</w:t>
      </w:r>
      <w:r w:rsidRPr="00FF3B16">
        <w:rPr>
          <w:rFonts w:ascii="Times New Roman" w:hAnsi="Times New Roman"/>
          <w:sz w:val="24"/>
          <w:szCs w:val="24"/>
        </w:rPr>
        <w:t>, в том числе обеспечения доступности продовольственных и непродовольственных товаров, при размещении нестационарных торговы</w:t>
      </w:r>
      <w:r w:rsidR="00687F57" w:rsidRPr="00FF3B16">
        <w:rPr>
          <w:rFonts w:ascii="Times New Roman" w:hAnsi="Times New Roman"/>
          <w:sz w:val="24"/>
          <w:szCs w:val="24"/>
        </w:rPr>
        <w:t xml:space="preserve">х объектов на территории </w:t>
      </w:r>
      <w:r w:rsidR="00AD6585">
        <w:rPr>
          <w:rFonts w:ascii="Times New Roman" w:hAnsi="Times New Roman"/>
          <w:sz w:val="24"/>
          <w:szCs w:val="24"/>
        </w:rPr>
        <w:t>О</w:t>
      </w:r>
      <w:r w:rsidR="00687F57" w:rsidRPr="00FF3B16">
        <w:rPr>
          <w:rFonts w:ascii="Times New Roman" w:hAnsi="Times New Roman"/>
          <w:sz w:val="24"/>
          <w:szCs w:val="24"/>
        </w:rPr>
        <w:t>круга</w:t>
      </w:r>
      <w:r w:rsidRPr="00FF3B16">
        <w:rPr>
          <w:rFonts w:ascii="Times New Roman" w:hAnsi="Times New Roman"/>
          <w:sz w:val="24"/>
          <w:szCs w:val="24"/>
        </w:rPr>
        <w:t>;</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5) формирования торговой инфраструктуры с учетом видов и типов торговых объектов, форм и способов торговли.</w:t>
      </w:r>
    </w:p>
    <w:p w:rsidR="00CA0440" w:rsidRPr="00FF3B16" w:rsidRDefault="00CA0440" w:rsidP="00E453F4">
      <w:pPr>
        <w:pStyle w:val="p20"/>
        <w:spacing w:before="0" w:beforeAutospacing="0" w:after="0" w:afterAutospacing="0"/>
        <w:ind w:firstLine="566"/>
        <w:jc w:val="both"/>
        <w:rPr>
          <w:color w:val="000000"/>
        </w:rPr>
      </w:pPr>
      <w:r w:rsidRPr="00FF3B16">
        <w:rPr>
          <w:rStyle w:val="s9"/>
          <w:color w:val="000000"/>
        </w:rPr>
        <w:t>2.3. </w:t>
      </w:r>
      <w:r w:rsidRPr="00FF3B16">
        <w:rPr>
          <w:color w:val="000000"/>
        </w:rPr>
        <w:t xml:space="preserve">Размещение нестационарных </w:t>
      </w:r>
      <w:r w:rsidR="00256AAD">
        <w:rPr>
          <w:color w:val="000000"/>
        </w:rPr>
        <w:t xml:space="preserve">торговых </w:t>
      </w:r>
      <w:r w:rsidRPr="00FF3B16">
        <w:rPr>
          <w:color w:val="000000"/>
        </w:rPr>
        <w:t>объектов осуществляется с учетом размещения и восполнения недостатка существующих объектов стационарной торговой сети</w:t>
      </w:r>
      <w:r w:rsidR="00256AAD">
        <w:rPr>
          <w:color w:val="000000"/>
        </w:rPr>
        <w:t>, а также размещения в шаговой доступности нестационарных торговых объектов с целью увеличения конкуренции</w:t>
      </w:r>
      <w:r w:rsidRPr="00FF3B16">
        <w:rPr>
          <w:color w:val="000000"/>
        </w:rPr>
        <w:t>.</w:t>
      </w:r>
    </w:p>
    <w:p w:rsidR="00CA0440" w:rsidRPr="00FF3B16" w:rsidRDefault="00CA0440" w:rsidP="00161B05">
      <w:pPr>
        <w:pStyle w:val="p20"/>
        <w:spacing w:before="0" w:beforeAutospacing="0" w:after="0" w:afterAutospacing="0"/>
        <w:ind w:firstLine="566"/>
        <w:jc w:val="both"/>
        <w:rPr>
          <w:color w:val="000000"/>
        </w:rPr>
      </w:pPr>
      <w:r w:rsidRPr="00FF3B16">
        <w:rPr>
          <w:rStyle w:val="s9"/>
          <w:color w:val="000000"/>
        </w:rPr>
        <w:t>2.4. </w:t>
      </w:r>
      <w:r w:rsidR="00687F57" w:rsidRPr="00FF3B16">
        <w:rPr>
          <w:rStyle w:val="s9"/>
          <w:color w:val="000000"/>
        </w:rPr>
        <w:t xml:space="preserve"> </w:t>
      </w:r>
      <w:r w:rsidRPr="00FF3B16">
        <w:rPr>
          <w:color w:val="000000"/>
        </w:rPr>
        <w:t xml:space="preserve">Нестационарные </w:t>
      </w:r>
      <w:r w:rsidR="00687F57" w:rsidRPr="00FF3B16">
        <w:rPr>
          <w:color w:val="000000"/>
        </w:rPr>
        <w:t xml:space="preserve">торговые </w:t>
      </w:r>
      <w:r w:rsidRPr="00FF3B16">
        <w:rPr>
          <w:color w:val="000000"/>
        </w:rPr>
        <w:t xml:space="preserve">объекты могут размещаться в местах, отведенных администрацией </w:t>
      </w:r>
      <w:r w:rsidR="00687F57" w:rsidRPr="00FF3B16">
        <w:rPr>
          <w:color w:val="000000"/>
        </w:rPr>
        <w:t xml:space="preserve">Павловского </w:t>
      </w:r>
      <w:r w:rsidRPr="00FF3B16">
        <w:rPr>
          <w:color w:val="000000"/>
        </w:rPr>
        <w:t>муниципального о</w:t>
      </w:r>
      <w:r w:rsidR="00687F57" w:rsidRPr="00FF3B16">
        <w:rPr>
          <w:color w:val="000000"/>
        </w:rPr>
        <w:t>круга</w:t>
      </w:r>
      <w:r w:rsidR="00AD6585">
        <w:rPr>
          <w:color w:val="000000"/>
        </w:rPr>
        <w:t xml:space="preserve"> (далее по тексту – Администрацией)</w:t>
      </w:r>
      <w:r w:rsidRPr="00FF3B16">
        <w:rPr>
          <w:color w:val="000000"/>
        </w:rPr>
        <w:t>, на земельных участках общего пользования.</w:t>
      </w:r>
    </w:p>
    <w:p w:rsidR="00CA0440" w:rsidRPr="00FF3B16" w:rsidRDefault="00CA0440" w:rsidP="00161B05">
      <w:pPr>
        <w:widowControl w:val="0"/>
        <w:autoSpaceDE w:val="0"/>
        <w:autoSpaceDN w:val="0"/>
        <w:adjustRightInd w:val="0"/>
        <w:spacing w:after="0" w:line="240" w:lineRule="auto"/>
        <w:ind w:firstLine="567"/>
        <w:jc w:val="both"/>
        <w:rPr>
          <w:rFonts w:ascii="Times New Roman" w:hAnsi="Times New Roman"/>
          <w:sz w:val="24"/>
          <w:szCs w:val="24"/>
        </w:rPr>
      </w:pPr>
      <w:r w:rsidRPr="00FF3B16">
        <w:rPr>
          <w:rFonts w:ascii="Times New Roman" w:hAnsi="Times New Roman"/>
          <w:sz w:val="24"/>
          <w:szCs w:val="24"/>
        </w:rPr>
        <w:t>2.5. Не допускается включать в</w:t>
      </w:r>
      <w:r w:rsidR="00687F57" w:rsidRPr="00FF3B16">
        <w:rPr>
          <w:rFonts w:ascii="Times New Roman" w:hAnsi="Times New Roman"/>
          <w:sz w:val="24"/>
          <w:szCs w:val="24"/>
        </w:rPr>
        <w:t xml:space="preserve"> схему размещения места для нестационарных торговых объектов</w:t>
      </w:r>
      <w:r w:rsidRPr="00FF3B16">
        <w:rPr>
          <w:rFonts w:ascii="Times New Roman" w:hAnsi="Times New Roman"/>
          <w:sz w:val="24"/>
          <w:szCs w:val="24"/>
        </w:rPr>
        <w:t xml:space="preserve">, </w:t>
      </w:r>
      <w:r w:rsidR="00687F57" w:rsidRPr="00FF3B16">
        <w:rPr>
          <w:rFonts w:ascii="Times New Roman" w:hAnsi="Times New Roman"/>
          <w:sz w:val="24"/>
          <w:szCs w:val="24"/>
        </w:rPr>
        <w:t>находящиеся</w:t>
      </w:r>
      <w:r w:rsidRPr="00FF3B16">
        <w:rPr>
          <w:rFonts w:ascii="Times New Roman" w:hAnsi="Times New Roman"/>
          <w:sz w:val="24"/>
          <w:szCs w:val="24"/>
        </w:rPr>
        <w:t>:</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1) в границах отвода автомобильных дорог (вне остановочных пунктов общественного пассажирского транспорта) с учетом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2) в арках зданий, на газонах, цветниках, клумбах, на детских и спортивных площадках, на дворовых территориях жилых домов, в местах, не оборудованных подъездами для разгрузки товара, на тротуарах шириной менее 3 м;</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3) ближе 10 м от окон жилых домов;</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4) в пределах треугольников видимости на нерегулируемых перекрестках и примыканиях улиц и дорог:</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для условий «транспорт – транспорт» размеры сторон равнобедренного треугольника при скорости движения 40 км/ч и 60 км/ч должны быть соответственно не менее 25 м и 40 м;</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 xml:space="preserve">- для условий «пешеход – транспорт» размеры прямоугольного треугольника видимости при скорости движения транспорта 25 км/ч и 40 км/ч должны быть соответственно 8 м </w:t>
      </w:r>
      <w:proofErr w:type="spellStart"/>
      <w:r w:rsidRPr="00FF3B16">
        <w:rPr>
          <w:rFonts w:ascii="Times New Roman" w:hAnsi="Times New Roman"/>
          <w:sz w:val="24"/>
          <w:szCs w:val="24"/>
        </w:rPr>
        <w:t>x</w:t>
      </w:r>
      <w:proofErr w:type="spellEnd"/>
      <w:r w:rsidRPr="00FF3B16">
        <w:rPr>
          <w:rFonts w:ascii="Times New Roman" w:hAnsi="Times New Roman"/>
          <w:sz w:val="24"/>
          <w:szCs w:val="24"/>
        </w:rPr>
        <w:t xml:space="preserve"> 40 м и 10 м </w:t>
      </w:r>
      <w:proofErr w:type="spellStart"/>
      <w:r w:rsidRPr="00FF3B16">
        <w:rPr>
          <w:rFonts w:ascii="Times New Roman" w:hAnsi="Times New Roman"/>
          <w:sz w:val="24"/>
          <w:szCs w:val="24"/>
        </w:rPr>
        <w:t>x</w:t>
      </w:r>
      <w:proofErr w:type="spellEnd"/>
      <w:r w:rsidRPr="00FF3B16">
        <w:rPr>
          <w:rFonts w:ascii="Times New Roman" w:hAnsi="Times New Roman"/>
          <w:sz w:val="24"/>
          <w:szCs w:val="24"/>
        </w:rPr>
        <w:t xml:space="preserve"> 50 м;</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5) ближе 5 м от пешеходных переходов, а также на внутриквартальных проездах и территориях парковок автотранспорта;</w:t>
      </w:r>
    </w:p>
    <w:p w:rsidR="00CA0440" w:rsidRPr="00FF3B16" w:rsidRDefault="00CA0440" w:rsidP="00161B05">
      <w:pPr>
        <w:widowControl w:val="0"/>
        <w:autoSpaceDE w:val="0"/>
        <w:autoSpaceDN w:val="0"/>
        <w:adjustRightInd w:val="0"/>
        <w:spacing w:after="0" w:line="240" w:lineRule="auto"/>
        <w:ind w:firstLine="720"/>
        <w:jc w:val="both"/>
        <w:rPr>
          <w:rFonts w:ascii="Times New Roman" w:hAnsi="Times New Roman"/>
          <w:sz w:val="24"/>
          <w:szCs w:val="24"/>
        </w:rPr>
      </w:pPr>
      <w:r w:rsidRPr="00FF3B16">
        <w:rPr>
          <w:rFonts w:ascii="Times New Roman" w:hAnsi="Times New Roman"/>
          <w:sz w:val="24"/>
          <w:szCs w:val="24"/>
        </w:rPr>
        <w:t>6) в охранных зонах инженерных сетей.</w:t>
      </w:r>
    </w:p>
    <w:p w:rsidR="00CA0440" w:rsidRPr="00FF3B16" w:rsidRDefault="00CA0440" w:rsidP="00161B05">
      <w:pPr>
        <w:pStyle w:val="p24"/>
        <w:spacing w:before="0" w:beforeAutospacing="0" w:after="0" w:afterAutospacing="0"/>
        <w:ind w:firstLine="720"/>
        <w:jc w:val="both"/>
      </w:pPr>
      <w:r w:rsidRPr="00FF3B16">
        <w:t xml:space="preserve">2.6. Не допускается </w:t>
      </w:r>
      <w:r w:rsidR="00687F57" w:rsidRPr="00FF3B16">
        <w:t>размещение</w:t>
      </w:r>
      <w:r w:rsidRPr="00FF3B16">
        <w:t xml:space="preserve"> столов, стульев, зонтов и </w:t>
      </w:r>
      <w:r w:rsidR="00687F57" w:rsidRPr="00FF3B16">
        <w:t>прочего торгового</w:t>
      </w:r>
      <w:r w:rsidRPr="00FF3B16">
        <w:t xml:space="preserve"> об</w:t>
      </w:r>
      <w:r w:rsidR="00687F57" w:rsidRPr="00FF3B16">
        <w:t>орудования</w:t>
      </w:r>
      <w:r w:rsidRPr="00FF3B16">
        <w:t xml:space="preserve"> за границы земельного участка, предоставленного для размещения нестационарного торгового объекта.</w:t>
      </w:r>
    </w:p>
    <w:p w:rsidR="001C5481" w:rsidRDefault="00CA0440" w:rsidP="00161B05">
      <w:pPr>
        <w:pStyle w:val="p24"/>
        <w:spacing w:before="0" w:beforeAutospacing="0" w:after="0" w:afterAutospacing="0"/>
        <w:ind w:firstLine="720"/>
        <w:jc w:val="both"/>
        <w:rPr>
          <w:color w:val="000000" w:themeColor="text1"/>
        </w:rPr>
      </w:pPr>
      <w:r w:rsidRPr="00FF3B16">
        <w:t xml:space="preserve">2.7. </w:t>
      </w:r>
      <w:r w:rsidRPr="00AD6585">
        <w:rPr>
          <w:color w:val="000000" w:themeColor="text1"/>
        </w:rPr>
        <w:t xml:space="preserve">Внешний вид нестационарного торгового объекта (палатки) по торговле фруктами, овощами и бахчёвыми культурами должен соответствовать эскизным проектам, </w:t>
      </w:r>
      <w:r w:rsidR="00540E48" w:rsidRPr="00AD6585">
        <w:rPr>
          <w:color w:val="000000" w:themeColor="text1"/>
        </w:rPr>
        <w:t xml:space="preserve">в соответствии с </w:t>
      </w:r>
      <w:r w:rsidR="00801FC0" w:rsidRPr="00F42DEF">
        <w:rPr>
          <w:color w:val="000000" w:themeColor="text1"/>
        </w:rPr>
        <w:t>П</w:t>
      </w:r>
      <w:r w:rsidR="00540E48" w:rsidRPr="00F42DEF">
        <w:rPr>
          <w:color w:val="000000" w:themeColor="text1"/>
        </w:rPr>
        <w:t>риложением 5 к</w:t>
      </w:r>
      <w:r w:rsidR="00540E48" w:rsidRPr="00AD6585">
        <w:rPr>
          <w:color w:val="000000" w:themeColor="text1"/>
        </w:rPr>
        <w:t xml:space="preserve"> </w:t>
      </w:r>
      <w:r w:rsidR="00540E48" w:rsidRPr="00F42DEF">
        <w:rPr>
          <w:color w:val="000000" w:themeColor="text1"/>
        </w:rPr>
        <w:t>данному</w:t>
      </w:r>
      <w:r w:rsidR="00540E48" w:rsidRPr="00AD6585">
        <w:rPr>
          <w:color w:val="000000" w:themeColor="text1"/>
        </w:rPr>
        <w:t xml:space="preserve"> постановлению</w:t>
      </w:r>
      <w:r w:rsidR="001375DD" w:rsidRPr="00AD6585">
        <w:rPr>
          <w:color w:val="000000" w:themeColor="text1"/>
        </w:rPr>
        <w:t>.</w:t>
      </w:r>
      <w:r w:rsidR="00AD6585">
        <w:rPr>
          <w:color w:val="000000" w:themeColor="text1"/>
        </w:rPr>
        <w:t xml:space="preserve"> </w:t>
      </w:r>
    </w:p>
    <w:p w:rsidR="00540E48" w:rsidRPr="00E763DA" w:rsidRDefault="00540E48" w:rsidP="00161B05">
      <w:pPr>
        <w:pStyle w:val="p24"/>
        <w:spacing w:before="0" w:beforeAutospacing="0" w:after="0" w:afterAutospacing="0"/>
        <w:ind w:firstLine="720"/>
        <w:jc w:val="both"/>
        <w:rPr>
          <w:color w:val="000000" w:themeColor="text1"/>
        </w:rPr>
      </w:pPr>
      <w:r w:rsidRPr="00E763DA">
        <w:rPr>
          <w:color w:val="000000" w:themeColor="text1"/>
        </w:rPr>
        <w:t xml:space="preserve">2.8. Внешний вид нестационарного торгового объекта (палатки) для реализации кваса и мороженого должен соответствовать эскизным проектам, в соответствии с </w:t>
      </w:r>
      <w:r w:rsidR="00801FC0" w:rsidRPr="00F42DEF">
        <w:rPr>
          <w:color w:val="000000" w:themeColor="text1"/>
        </w:rPr>
        <w:t>П</w:t>
      </w:r>
      <w:r w:rsidRPr="00F42DEF">
        <w:rPr>
          <w:color w:val="000000" w:themeColor="text1"/>
        </w:rPr>
        <w:t>риложением 6</w:t>
      </w:r>
      <w:r w:rsidRPr="00E763DA">
        <w:rPr>
          <w:color w:val="000000" w:themeColor="text1"/>
        </w:rPr>
        <w:t xml:space="preserve"> к данному постановлению.</w:t>
      </w:r>
    </w:p>
    <w:p w:rsidR="00540E48" w:rsidRPr="00E763DA" w:rsidRDefault="00540E48" w:rsidP="00161B05">
      <w:pPr>
        <w:pStyle w:val="p24"/>
        <w:spacing w:before="0" w:beforeAutospacing="0" w:after="0" w:afterAutospacing="0"/>
        <w:ind w:firstLine="720"/>
        <w:jc w:val="both"/>
        <w:rPr>
          <w:color w:val="000000" w:themeColor="text1"/>
        </w:rPr>
      </w:pPr>
      <w:r w:rsidRPr="00E763DA">
        <w:rPr>
          <w:color w:val="000000" w:themeColor="text1"/>
        </w:rPr>
        <w:t xml:space="preserve">2.9. Внешний вид нестационарного торгового объекта (палатки) для уличной торговли цветами должен соответствовать эскизным проектам, в соответствии с </w:t>
      </w:r>
      <w:r w:rsidR="00801FC0" w:rsidRPr="00F42DEF">
        <w:rPr>
          <w:color w:val="000000" w:themeColor="text1"/>
        </w:rPr>
        <w:t>П</w:t>
      </w:r>
      <w:r w:rsidRPr="00F42DEF">
        <w:rPr>
          <w:color w:val="000000" w:themeColor="text1"/>
        </w:rPr>
        <w:t>риложением 7</w:t>
      </w:r>
      <w:r w:rsidRPr="00E763DA">
        <w:rPr>
          <w:color w:val="000000" w:themeColor="text1"/>
        </w:rPr>
        <w:t xml:space="preserve"> к данному постановлению.</w:t>
      </w:r>
    </w:p>
    <w:p w:rsidR="005F1D5A" w:rsidRPr="00FF3B16" w:rsidRDefault="00540E48" w:rsidP="000D0731">
      <w:pPr>
        <w:autoSpaceDE w:val="0"/>
        <w:autoSpaceDN w:val="0"/>
        <w:adjustRightInd w:val="0"/>
        <w:spacing w:after="0" w:line="240" w:lineRule="auto"/>
        <w:ind w:firstLine="709"/>
        <w:jc w:val="both"/>
        <w:rPr>
          <w:rFonts w:ascii="Times New Roman" w:hAnsi="Times New Roman"/>
          <w:sz w:val="24"/>
          <w:szCs w:val="24"/>
        </w:rPr>
      </w:pPr>
      <w:r w:rsidRPr="00FF3B16">
        <w:rPr>
          <w:rFonts w:ascii="Times New Roman" w:hAnsi="Times New Roman"/>
          <w:sz w:val="24"/>
          <w:szCs w:val="24"/>
        </w:rPr>
        <w:t>2.10.</w:t>
      </w:r>
      <w:r w:rsidR="007C58AE" w:rsidRPr="00FF3B16">
        <w:rPr>
          <w:rFonts w:ascii="Times New Roman" w:hAnsi="Times New Roman"/>
          <w:sz w:val="24"/>
          <w:szCs w:val="24"/>
        </w:rPr>
        <w:t xml:space="preserve"> При реализации продукции животноводства на каждом объекте в течение всего времени работы должны находиться и предъявляться по требованию ветеринарно-сопроводительные документы, подтверждающие источник поступления, </w:t>
      </w:r>
      <w:r w:rsidR="001375DD" w:rsidRPr="00FF3B16">
        <w:rPr>
          <w:rFonts w:ascii="Times New Roman" w:hAnsi="Times New Roman"/>
          <w:sz w:val="24"/>
          <w:szCs w:val="24"/>
        </w:rPr>
        <w:t>качество и безопасность реализуемой</w:t>
      </w:r>
      <w:r w:rsidR="007C58AE" w:rsidRPr="00FF3B16">
        <w:rPr>
          <w:rFonts w:ascii="Times New Roman" w:hAnsi="Times New Roman"/>
          <w:sz w:val="24"/>
          <w:szCs w:val="24"/>
        </w:rPr>
        <w:t xml:space="preserve"> продукции.</w:t>
      </w:r>
    </w:p>
    <w:p w:rsidR="001C5481" w:rsidRPr="004F5EAF" w:rsidRDefault="00540E48" w:rsidP="002C3399">
      <w:pPr>
        <w:autoSpaceDE w:val="0"/>
        <w:autoSpaceDN w:val="0"/>
        <w:adjustRightInd w:val="0"/>
        <w:spacing w:after="0" w:line="240" w:lineRule="auto"/>
        <w:ind w:firstLine="709"/>
        <w:jc w:val="both"/>
        <w:rPr>
          <w:rFonts w:ascii="Times New Roman" w:hAnsi="Times New Roman"/>
          <w:sz w:val="24"/>
          <w:szCs w:val="24"/>
        </w:rPr>
      </w:pPr>
      <w:r w:rsidRPr="00FF3B16">
        <w:rPr>
          <w:rFonts w:ascii="Times New Roman" w:hAnsi="Times New Roman"/>
          <w:sz w:val="24"/>
          <w:szCs w:val="24"/>
        </w:rPr>
        <w:t>2.11</w:t>
      </w:r>
      <w:r w:rsidR="00CA0440" w:rsidRPr="00FF3B16">
        <w:rPr>
          <w:rFonts w:ascii="Times New Roman" w:hAnsi="Times New Roman"/>
          <w:sz w:val="24"/>
          <w:szCs w:val="24"/>
        </w:rPr>
        <w:t xml:space="preserve">. Нестационарные объекты осуществляют </w:t>
      </w:r>
      <w:r w:rsidR="001375DD" w:rsidRPr="00FF3B16">
        <w:rPr>
          <w:rFonts w:ascii="Times New Roman" w:hAnsi="Times New Roman"/>
          <w:sz w:val="24"/>
          <w:szCs w:val="24"/>
        </w:rPr>
        <w:t>свою деятельность</w:t>
      </w:r>
      <w:r w:rsidR="00CA0440" w:rsidRPr="00FF3B16">
        <w:rPr>
          <w:rFonts w:ascii="Times New Roman" w:hAnsi="Times New Roman"/>
          <w:sz w:val="24"/>
          <w:szCs w:val="24"/>
        </w:rPr>
        <w:t xml:space="preserve"> в соответствии с действующими пра</w:t>
      </w:r>
      <w:r w:rsidR="001375DD" w:rsidRPr="00FF3B16">
        <w:rPr>
          <w:rFonts w:ascii="Times New Roman" w:hAnsi="Times New Roman"/>
          <w:sz w:val="24"/>
          <w:szCs w:val="24"/>
        </w:rPr>
        <w:t>вилами торговли, санитарными нормами и правилами</w:t>
      </w:r>
      <w:r w:rsidR="00CA0440" w:rsidRPr="00FF3B16">
        <w:rPr>
          <w:rFonts w:ascii="Times New Roman" w:hAnsi="Times New Roman"/>
          <w:sz w:val="24"/>
          <w:szCs w:val="24"/>
        </w:rPr>
        <w:t>.</w:t>
      </w:r>
      <w:r w:rsidR="001C5481">
        <w:rPr>
          <w:rFonts w:ascii="Times New Roman" w:hAnsi="Times New Roman"/>
          <w:sz w:val="24"/>
          <w:szCs w:val="24"/>
        </w:rPr>
        <w:t xml:space="preserve"> </w:t>
      </w:r>
    </w:p>
    <w:p w:rsidR="004F5EAF" w:rsidRPr="00315BFE" w:rsidRDefault="004F5EAF" w:rsidP="002C3399">
      <w:pPr>
        <w:autoSpaceDE w:val="0"/>
        <w:autoSpaceDN w:val="0"/>
        <w:adjustRightInd w:val="0"/>
        <w:spacing w:after="0" w:line="240" w:lineRule="auto"/>
        <w:ind w:firstLine="709"/>
        <w:jc w:val="both"/>
        <w:rPr>
          <w:rFonts w:ascii="Times New Roman" w:hAnsi="Times New Roman"/>
          <w:color w:val="000000" w:themeColor="text1"/>
          <w:sz w:val="24"/>
          <w:szCs w:val="24"/>
        </w:rPr>
      </w:pPr>
      <w:r w:rsidRPr="00315BFE">
        <w:rPr>
          <w:rFonts w:ascii="Times New Roman" w:hAnsi="Times New Roman"/>
          <w:color w:val="000000" w:themeColor="text1"/>
          <w:sz w:val="24"/>
          <w:szCs w:val="24"/>
        </w:rPr>
        <w:t>2.12. Перечень необходимых документов для получение разрешения на размещение нестационарного торгового объекта на территории Округа</w:t>
      </w:r>
      <w:r w:rsidR="00315BFE" w:rsidRPr="00315BFE">
        <w:rPr>
          <w:rFonts w:ascii="Times New Roman" w:hAnsi="Times New Roman"/>
          <w:color w:val="000000" w:themeColor="text1"/>
          <w:sz w:val="24"/>
          <w:szCs w:val="24"/>
        </w:rPr>
        <w:t>:</w:t>
      </w:r>
    </w:p>
    <w:p w:rsidR="00315BFE" w:rsidRPr="00315BFE" w:rsidRDefault="00315BFE" w:rsidP="002C3399">
      <w:pPr>
        <w:autoSpaceDE w:val="0"/>
        <w:autoSpaceDN w:val="0"/>
        <w:adjustRightInd w:val="0"/>
        <w:spacing w:after="0" w:line="240" w:lineRule="auto"/>
        <w:ind w:firstLine="709"/>
        <w:jc w:val="both"/>
        <w:rPr>
          <w:rFonts w:ascii="Times New Roman" w:hAnsi="Times New Roman"/>
          <w:color w:val="000000" w:themeColor="text1"/>
          <w:sz w:val="24"/>
          <w:szCs w:val="24"/>
        </w:rPr>
      </w:pPr>
      <w:r w:rsidRPr="00315BFE">
        <w:rPr>
          <w:rFonts w:ascii="Times New Roman" w:hAnsi="Times New Roman"/>
          <w:color w:val="000000" w:themeColor="text1"/>
          <w:sz w:val="24"/>
          <w:szCs w:val="24"/>
        </w:rPr>
        <w:t>а) заявление в произвольной форме или по форме, в соответствии</w:t>
      </w:r>
      <w:r>
        <w:rPr>
          <w:rFonts w:ascii="Times New Roman" w:hAnsi="Times New Roman"/>
          <w:color w:val="000000" w:themeColor="text1"/>
          <w:sz w:val="24"/>
          <w:szCs w:val="24"/>
        </w:rPr>
        <w:t xml:space="preserve"> с Приложением </w:t>
      </w:r>
      <w:r w:rsidRPr="00315BFE">
        <w:rPr>
          <w:rFonts w:ascii="Times New Roman" w:hAnsi="Times New Roman"/>
          <w:color w:val="000000" w:themeColor="text1"/>
          <w:sz w:val="24"/>
          <w:szCs w:val="24"/>
        </w:rPr>
        <w:t>8 к данному Положению;</w:t>
      </w:r>
    </w:p>
    <w:p w:rsidR="00315BFE" w:rsidRPr="00315BFE" w:rsidRDefault="00315BFE" w:rsidP="002C3399">
      <w:pPr>
        <w:autoSpaceDE w:val="0"/>
        <w:autoSpaceDN w:val="0"/>
        <w:adjustRightInd w:val="0"/>
        <w:spacing w:after="0" w:line="240" w:lineRule="auto"/>
        <w:ind w:firstLine="709"/>
        <w:jc w:val="both"/>
        <w:rPr>
          <w:rFonts w:ascii="Times New Roman" w:hAnsi="Times New Roman"/>
          <w:color w:val="000000" w:themeColor="text1"/>
          <w:sz w:val="24"/>
          <w:szCs w:val="24"/>
        </w:rPr>
      </w:pPr>
      <w:r w:rsidRPr="00315BFE">
        <w:rPr>
          <w:rFonts w:ascii="Times New Roman" w:hAnsi="Times New Roman"/>
          <w:color w:val="000000" w:themeColor="text1"/>
          <w:sz w:val="24"/>
          <w:szCs w:val="24"/>
        </w:rPr>
        <w:t>б) копия документа, подтверждающего постановку на учёт в налоговом органе;</w:t>
      </w:r>
    </w:p>
    <w:p w:rsidR="00315BFE" w:rsidRPr="00315BFE" w:rsidRDefault="00315BFE" w:rsidP="002C3399">
      <w:pPr>
        <w:autoSpaceDE w:val="0"/>
        <w:autoSpaceDN w:val="0"/>
        <w:adjustRightInd w:val="0"/>
        <w:spacing w:after="0" w:line="240" w:lineRule="auto"/>
        <w:ind w:firstLine="709"/>
        <w:jc w:val="both"/>
        <w:rPr>
          <w:rFonts w:ascii="Times New Roman" w:hAnsi="Times New Roman"/>
          <w:color w:val="000000" w:themeColor="text1"/>
          <w:sz w:val="24"/>
          <w:szCs w:val="24"/>
        </w:rPr>
      </w:pPr>
      <w:r w:rsidRPr="00315BFE">
        <w:rPr>
          <w:rFonts w:ascii="Times New Roman" w:hAnsi="Times New Roman"/>
          <w:color w:val="000000" w:themeColor="text1"/>
          <w:sz w:val="24"/>
          <w:szCs w:val="24"/>
        </w:rPr>
        <w:lastRenderedPageBreak/>
        <w:t>в) копия паспорта (при необходимости, в случае отсутствия документа из пункта б);</w:t>
      </w:r>
    </w:p>
    <w:p w:rsidR="00315BFE" w:rsidRPr="00315BFE" w:rsidRDefault="00315BFE" w:rsidP="002C3399">
      <w:pPr>
        <w:autoSpaceDE w:val="0"/>
        <w:autoSpaceDN w:val="0"/>
        <w:adjustRightInd w:val="0"/>
        <w:spacing w:after="0" w:line="240" w:lineRule="auto"/>
        <w:ind w:firstLine="709"/>
        <w:jc w:val="both"/>
        <w:rPr>
          <w:rFonts w:ascii="Times New Roman" w:hAnsi="Times New Roman"/>
          <w:color w:val="000000" w:themeColor="text1"/>
          <w:sz w:val="24"/>
          <w:szCs w:val="24"/>
        </w:rPr>
      </w:pPr>
      <w:r w:rsidRPr="00315BFE">
        <w:rPr>
          <w:rFonts w:ascii="Times New Roman" w:hAnsi="Times New Roman"/>
          <w:color w:val="000000" w:themeColor="text1"/>
          <w:sz w:val="24"/>
          <w:szCs w:val="24"/>
        </w:rPr>
        <w:t>г) проект (фото, презентация и т.п.) предполагаемого нестационарного торгового объекта.</w:t>
      </w:r>
    </w:p>
    <w:p w:rsidR="001C5481" w:rsidRPr="00FF3B16" w:rsidRDefault="001C5481" w:rsidP="000D0731">
      <w:pPr>
        <w:autoSpaceDE w:val="0"/>
        <w:autoSpaceDN w:val="0"/>
        <w:adjustRightInd w:val="0"/>
        <w:spacing w:after="0" w:line="240" w:lineRule="auto"/>
        <w:ind w:firstLine="709"/>
        <w:jc w:val="both"/>
        <w:rPr>
          <w:rFonts w:ascii="Times New Roman" w:hAnsi="Times New Roman"/>
          <w:sz w:val="24"/>
          <w:szCs w:val="24"/>
        </w:rPr>
      </w:pPr>
    </w:p>
    <w:p w:rsidR="00CA0440" w:rsidRPr="00FF3B16" w:rsidRDefault="00CA0440" w:rsidP="00246CDE">
      <w:pPr>
        <w:pStyle w:val="p21"/>
        <w:spacing w:before="0" w:beforeAutospacing="0" w:after="0" w:afterAutospacing="0"/>
        <w:jc w:val="center"/>
        <w:rPr>
          <w:rStyle w:val="s3"/>
          <w:b/>
          <w:color w:val="000000"/>
        </w:rPr>
      </w:pPr>
      <w:r w:rsidRPr="00FF3B16">
        <w:rPr>
          <w:b/>
        </w:rPr>
        <w:t xml:space="preserve">3. </w:t>
      </w:r>
      <w:r w:rsidRPr="00FF3B16">
        <w:rPr>
          <w:rStyle w:val="s3"/>
          <w:b/>
          <w:color w:val="000000"/>
        </w:rPr>
        <w:t xml:space="preserve">Порядок </w:t>
      </w:r>
      <w:r w:rsidR="002C3C49" w:rsidRPr="00FF3B16">
        <w:rPr>
          <w:rStyle w:val="s3"/>
          <w:b/>
          <w:color w:val="000000"/>
        </w:rPr>
        <w:t>получения разрешения на размещение</w:t>
      </w:r>
      <w:r w:rsidRPr="00FF3B16">
        <w:rPr>
          <w:rStyle w:val="s3"/>
          <w:b/>
          <w:color w:val="000000"/>
        </w:rPr>
        <w:t xml:space="preserve"> нестационарного </w:t>
      </w:r>
      <w:r w:rsidR="002C3C49" w:rsidRPr="00FF3B16">
        <w:rPr>
          <w:rStyle w:val="s3"/>
          <w:b/>
          <w:color w:val="000000"/>
        </w:rPr>
        <w:t xml:space="preserve">торгового </w:t>
      </w:r>
      <w:r w:rsidRPr="00FF3B16">
        <w:rPr>
          <w:rStyle w:val="s3"/>
          <w:b/>
          <w:color w:val="000000"/>
        </w:rPr>
        <w:t xml:space="preserve">объекта на территории Павловского муниципального </w:t>
      </w:r>
      <w:r w:rsidR="00C559A0" w:rsidRPr="00FF3B16">
        <w:rPr>
          <w:rStyle w:val="s3"/>
          <w:b/>
          <w:color w:val="000000"/>
        </w:rPr>
        <w:t>округ</w:t>
      </w:r>
      <w:r w:rsidRPr="00FF3B16">
        <w:rPr>
          <w:rStyle w:val="s3"/>
          <w:b/>
          <w:color w:val="000000"/>
        </w:rPr>
        <w:t>а Нижегородской области</w:t>
      </w:r>
    </w:p>
    <w:p w:rsidR="00CA0440" w:rsidRPr="00F42DEF" w:rsidRDefault="00CA0440" w:rsidP="00246CDE">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FF3B16">
        <w:rPr>
          <w:rFonts w:ascii="Times New Roman" w:hAnsi="Times New Roman"/>
          <w:sz w:val="24"/>
          <w:szCs w:val="24"/>
        </w:rPr>
        <w:t xml:space="preserve">3.1. Заявление </w:t>
      </w:r>
      <w:r w:rsidR="00601786" w:rsidRPr="00FF3B16">
        <w:rPr>
          <w:rFonts w:ascii="Times New Roman" w:hAnsi="Times New Roman"/>
          <w:sz w:val="24"/>
          <w:szCs w:val="24"/>
        </w:rPr>
        <w:t>на получение</w:t>
      </w:r>
      <w:r w:rsidR="000509F8" w:rsidRPr="00FF3B16">
        <w:rPr>
          <w:rFonts w:ascii="Times New Roman" w:hAnsi="Times New Roman"/>
          <w:sz w:val="24"/>
          <w:szCs w:val="24"/>
        </w:rPr>
        <w:t xml:space="preserve"> разрешения </w:t>
      </w:r>
      <w:r w:rsidRPr="00FF3B16">
        <w:rPr>
          <w:rFonts w:ascii="Times New Roman" w:hAnsi="Times New Roman"/>
          <w:sz w:val="24"/>
          <w:szCs w:val="24"/>
        </w:rPr>
        <w:t xml:space="preserve">на размещение нестационарного торгового объекта </w:t>
      </w:r>
      <w:r w:rsidR="000509F8" w:rsidRPr="00FF3B16">
        <w:rPr>
          <w:rFonts w:ascii="Times New Roman" w:hAnsi="Times New Roman"/>
          <w:sz w:val="24"/>
          <w:szCs w:val="24"/>
        </w:rPr>
        <w:t xml:space="preserve">на </w:t>
      </w:r>
      <w:r w:rsidR="000509F8" w:rsidRPr="00F42DEF">
        <w:rPr>
          <w:rFonts w:ascii="Times New Roman" w:hAnsi="Times New Roman"/>
          <w:color w:val="000000" w:themeColor="text1"/>
          <w:sz w:val="24"/>
          <w:szCs w:val="24"/>
        </w:rPr>
        <w:t xml:space="preserve">территории </w:t>
      </w:r>
      <w:r w:rsidR="001C5481" w:rsidRPr="00F42DEF">
        <w:rPr>
          <w:rFonts w:ascii="Times New Roman" w:hAnsi="Times New Roman"/>
          <w:color w:val="000000" w:themeColor="text1"/>
          <w:sz w:val="24"/>
          <w:szCs w:val="24"/>
        </w:rPr>
        <w:t>О</w:t>
      </w:r>
      <w:r w:rsidR="00502F79" w:rsidRPr="00F42DEF">
        <w:rPr>
          <w:rFonts w:ascii="Times New Roman" w:hAnsi="Times New Roman"/>
          <w:color w:val="000000" w:themeColor="text1"/>
          <w:sz w:val="24"/>
          <w:szCs w:val="24"/>
        </w:rPr>
        <w:t>круг</w:t>
      </w:r>
      <w:r w:rsidR="000509F8" w:rsidRPr="00F42DEF">
        <w:rPr>
          <w:rFonts w:ascii="Times New Roman" w:hAnsi="Times New Roman"/>
          <w:color w:val="000000" w:themeColor="text1"/>
          <w:sz w:val="24"/>
          <w:szCs w:val="24"/>
        </w:rPr>
        <w:t>а (далее – Заявление</w:t>
      </w:r>
      <w:r w:rsidRPr="00F42DEF">
        <w:rPr>
          <w:rFonts w:ascii="Times New Roman" w:hAnsi="Times New Roman"/>
          <w:color w:val="000000" w:themeColor="text1"/>
          <w:sz w:val="24"/>
          <w:szCs w:val="24"/>
        </w:rPr>
        <w:t xml:space="preserve">) подается </w:t>
      </w:r>
      <w:r w:rsidR="001D5104">
        <w:rPr>
          <w:rFonts w:ascii="Times New Roman" w:hAnsi="Times New Roman"/>
          <w:color w:val="000000" w:themeColor="text1"/>
          <w:sz w:val="24"/>
          <w:szCs w:val="24"/>
        </w:rPr>
        <w:t xml:space="preserve">в </w:t>
      </w:r>
      <w:r w:rsidR="00502F79" w:rsidRPr="00F42DEF">
        <w:rPr>
          <w:rFonts w:ascii="Times New Roman" w:hAnsi="Times New Roman"/>
          <w:color w:val="000000" w:themeColor="text1"/>
          <w:sz w:val="24"/>
          <w:szCs w:val="24"/>
        </w:rPr>
        <w:t>административно-территориальное управление по месту нахождения планируемого нестационарного торгового объекта (далее – уполномоченный орган)</w:t>
      </w:r>
      <w:r w:rsidRPr="00F42DEF">
        <w:rPr>
          <w:rFonts w:ascii="Times New Roman" w:hAnsi="Times New Roman"/>
          <w:color w:val="000000" w:themeColor="text1"/>
          <w:sz w:val="24"/>
          <w:szCs w:val="24"/>
        </w:rPr>
        <w:t xml:space="preserve">. Заявление в день его подачи регистрируется уполномоченным органом </w:t>
      </w:r>
      <w:r w:rsidR="00E00EA4" w:rsidRPr="00F42DEF">
        <w:rPr>
          <w:rFonts w:ascii="Times New Roman" w:hAnsi="Times New Roman"/>
          <w:color w:val="000000" w:themeColor="text1"/>
          <w:sz w:val="24"/>
          <w:szCs w:val="24"/>
        </w:rPr>
        <w:t>в журнале регистрации входящих документов.</w:t>
      </w:r>
    </w:p>
    <w:p w:rsidR="0084084A" w:rsidRPr="00FF3B16" w:rsidRDefault="0084084A" w:rsidP="00330F38">
      <w:pPr>
        <w:widowControl w:val="0"/>
        <w:autoSpaceDE w:val="0"/>
        <w:autoSpaceDN w:val="0"/>
        <w:adjustRightInd w:val="0"/>
        <w:spacing w:after="0" w:line="240" w:lineRule="auto"/>
        <w:ind w:firstLine="720"/>
        <w:jc w:val="both"/>
        <w:rPr>
          <w:rFonts w:ascii="Times New Roman" w:hAnsi="Times New Roman"/>
          <w:sz w:val="24"/>
          <w:szCs w:val="24"/>
        </w:rPr>
      </w:pPr>
      <w:r w:rsidRPr="00F42DEF">
        <w:rPr>
          <w:rFonts w:ascii="Times New Roman" w:hAnsi="Times New Roman"/>
          <w:color w:val="000000" w:themeColor="text1"/>
          <w:sz w:val="24"/>
          <w:szCs w:val="24"/>
        </w:rPr>
        <w:t xml:space="preserve">3.2 При </w:t>
      </w:r>
      <w:r w:rsidR="00330F38" w:rsidRPr="00F42DEF">
        <w:rPr>
          <w:rFonts w:ascii="Times New Roman" w:hAnsi="Times New Roman"/>
          <w:color w:val="000000" w:themeColor="text1"/>
          <w:spacing w:val="-1"/>
          <w:sz w:val="24"/>
          <w:szCs w:val="24"/>
        </w:rPr>
        <w:t>поступлении в А</w:t>
      </w:r>
      <w:r w:rsidRPr="00F42DEF">
        <w:rPr>
          <w:rFonts w:ascii="Times New Roman" w:hAnsi="Times New Roman"/>
          <w:color w:val="000000" w:themeColor="text1"/>
          <w:spacing w:val="-1"/>
          <w:sz w:val="24"/>
          <w:szCs w:val="24"/>
        </w:rPr>
        <w:t>дминистрацию двух</w:t>
      </w:r>
      <w:r w:rsidRPr="00FF3B16">
        <w:rPr>
          <w:rFonts w:ascii="Times New Roman" w:hAnsi="Times New Roman"/>
          <w:spacing w:val="-1"/>
          <w:sz w:val="24"/>
          <w:szCs w:val="24"/>
        </w:rPr>
        <w:t xml:space="preserve"> или более заявлений о выдаче разрешения на размещение </w:t>
      </w:r>
      <w:r w:rsidRPr="00FF3B16">
        <w:rPr>
          <w:rFonts w:ascii="Times New Roman" w:hAnsi="Times New Roman"/>
          <w:sz w:val="24"/>
          <w:szCs w:val="24"/>
        </w:rPr>
        <w:t xml:space="preserve">нестационарного </w:t>
      </w:r>
      <w:r w:rsidR="002D0189" w:rsidRPr="00FF3B16">
        <w:rPr>
          <w:rFonts w:ascii="Times New Roman" w:hAnsi="Times New Roman"/>
          <w:sz w:val="24"/>
          <w:szCs w:val="24"/>
        </w:rPr>
        <w:t xml:space="preserve">торгового </w:t>
      </w:r>
      <w:r w:rsidRPr="00FF3B16">
        <w:rPr>
          <w:rFonts w:ascii="Times New Roman" w:hAnsi="Times New Roman"/>
          <w:sz w:val="24"/>
          <w:szCs w:val="24"/>
        </w:rPr>
        <w:t xml:space="preserve">объекта </w:t>
      </w:r>
      <w:r w:rsidR="00502F79" w:rsidRPr="00FF3B16">
        <w:rPr>
          <w:rFonts w:ascii="Times New Roman" w:hAnsi="Times New Roman"/>
          <w:sz w:val="24"/>
          <w:szCs w:val="24"/>
        </w:rPr>
        <w:t>на территории округа</w:t>
      </w:r>
      <w:r w:rsidR="002D0189" w:rsidRPr="00FF3B16">
        <w:rPr>
          <w:rFonts w:ascii="Times New Roman" w:hAnsi="Times New Roman"/>
          <w:sz w:val="24"/>
          <w:szCs w:val="24"/>
        </w:rPr>
        <w:t xml:space="preserve"> </w:t>
      </w:r>
      <w:r w:rsidRPr="00FF3B16">
        <w:rPr>
          <w:rFonts w:ascii="Times New Roman" w:hAnsi="Times New Roman"/>
          <w:sz w:val="24"/>
          <w:szCs w:val="24"/>
        </w:rPr>
        <w:t xml:space="preserve">на один и тот же адрес право на получение </w:t>
      </w:r>
      <w:r w:rsidR="002D0189" w:rsidRPr="00FF3B16">
        <w:rPr>
          <w:rFonts w:ascii="Times New Roman" w:hAnsi="Times New Roman"/>
          <w:sz w:val="24"/>
          <w:szCs w:val="24"/>
        </w:rPr>
        <w:t xml:space="preserve">данного </w:t>
      </w:r>
      <w:r w:rsidRPr="00FF3B16">
        <w:rPr>
          <w:rFonts w:ascii="Times New Roman" w:hAnsi="Times New Roman"/>
          <w:sz w:val="24"/>
          <w:szCs w:val="24"/>
        </w:rPr>
        <w:t>разрешения</w:t>
      </w:r>
      <w:r w:rsidR="009F6D91">
        <w:rPr>
          <w:rFonts w:ascii="Times New Roman" w:hAnsi="Times New Roman"/>
          <w:sz w:val="24"/>
          <w:szCs w:val="24"/>
        </w:rPr>
        <w:t xml:space="preserve"> получает заявитель</w:t>
      </w:r>
      <w:r w:rsidRPr="00FF3B16">
        <w:rPr>
          <w:rFonts w:ascii="Times New Roman" w:hAnsi="Times New Roman"/>
          <w:sz w:val="24"/>
          <w:szCs w:val="24"/>
        </w:rPr>
        <w:t xml:space="preserve">, </w:t>
      </w:r>
      <w:r w:rsidR="009F6D91">
        <w:rPr>
          <w:rFonts w:ascii="Times New Roman" w:hAnsi="Times New Roman"/>
          <w:sz w:val="24"/>
          <w:szCs w:val="24"/>
        </w:rPr>
        <w:t>ранее подавший заявление</w:t>
      </w:r>
      <w:r w:rsidRPr="00FF3B16">
        <w:rPr>
          <w:rFonts w:ascii="Times New Roman" w:hAnsi="Times New Roman"/>
          <w:sz w:val="24"/>
          <w:szCs w:val="24"/>
        </w:rPr>
        <w:t>.</w:t>
      </w:r>
    </w:p>
    <w:p w:rsidR="00360955" w:rsidRPr="0021711D" w:rsidRDefault="0084084A" w:rsidP="00330F38">
      <w:pPr>
        <w:pStyle w:val="p16"/>
        <w:spacing w:before="0" w:beforeAutospacing="0" w:after="0" w:afterAutospacing="0"/>
        <w:ind w:firstLine="567"/>
        <w:jc w:val="both"/>
        <w:rPr>
          <w:color w:val="000000" w:themeColor="text1"/>
        </w:rPr>
      </w:pPr>
      <w:r w:rsidRPr="00FF3B16">
        <w:rPr>
          <w:color w:val="000000"/>
        </w:rPr>
        <w:t>3</w:t>
      </w:r>
      <w:r w:rsidRPr="0021711D">
        <w:rPr>
          <w:color w:val="000000" w:themeColor="text1"/>
        </w:rPr>
        <w:t>.3</w:t>
      </w:r>
      <w:r w:rsidR="00360955" w:rsidRPr="0021711D">
        <w:rPr>
          <w:color w:val="000000" w:themeColor="text1"/>
        </w:rPr>
        <w:t>.</w:t>
      </w:r>
      <w:r w:rsidR="00360955" w:rsidRPr="0021711D">
        <w:rPr>
          <w:rStyle w:val="s12"/>
          <w:color w:val="000000" w:themeColor="text1"/>
        </w:rPr>
        <w:t xml:space="preserve"> </w:t>
      </w:r>
      <w:r w:rsidR="00330F38" w:rsidRPr="0021711D">
        <w:rPr>
          <w:rStyle w:val="s12"/>
          <w:color w:val="000000" w:themeColor="text1"/>
        </w:rPr>
        <w:t>З</w:t>
      </w:r>
      <w:r w:rsidR="00330F38" w:rsidRPr="0021711D">
        <w:rPr>
          <w:color w:val="000000" w:themeColor="text1"/>
        </w:rPr>
        <w:t xml:space="preserve">аявление с полным пакетом документов </w:t>
      </w:r>
      <w:r w:rsidR="00360955" w:rsidRPr="0021711D">
        <w:rPr>
          <w:rStyle w:val="s12"/>
          <w:color w:val="000000" w:themeColor="text1"/>
        </w:rPr>
        <w:t>направляется</w:t>
      </w:r>
      <w:r w:rsidR="00330F38" w:rsidRPr="0021711D">
        <w:rPr>
          <w:rStyle w:val="apple-converted-space"/>
          <w:color w:val="000000" w:themeColor="text1"/>
        </w:rPr>
        <w:t xml:space="preserve"> </w:t>
      </w:r>
      <w:r w:rsidR="00502F79" w:rsidRPr="0021711D">
        <w:rPr>
          <w:rStyle w:val="s3"/>
          <w:color w:val="000000" w:themeColor="text1"/>
        </w:rPr>
        <w:t>секретарю</w:t>
      </w:r>
      <w:r w:rsidR="00360955" w:rsidRPr="0021711D">
        <w:rPr>
          <w:rStyle w:val="s3"/>
          <w:color w:val="000000" w:themeColor="text1"/>
        </w:rPr>
        <w:t xml:space="preserve"> межведомственн</w:t>
      </w:r>
      <w:r w:rsidR="00502F79" w:rsidRPr="0021711D">
        <w:rPr>
          <w:rStyle w:val="s3"/>
          <w:color w:val="000000" w:themeColor="text1"/>
        </w:rPr>
        <w:t>ой комиссии</w:t>
      </w:r>
      <w:r w:rsidR="00360955" w:rsidRPr="0021711D">
        <w:rPr>
          <w:rStyle w:val="s3"/>
          <w:color w:val="000000" w:themeColor="text1"/>
        </w:rPr>
        <w:t xml:space="preserve"> в сфере потребительско</w:t>
      </w:r>
      <w:r w:rsidR="0021711D" w:rsidRPr="0021711D">
        <w:rPr>
          <w:rStyle w:val="s3"/>
          <w:color w:val="000000" w:themeColor="text1"/>
        </w:rPr>
        <w:t>го рынка на территории О</w:t>
      </w:r>
      <w:r w:rsidR="00502F79" w:rsidRPr="0021711D">
        <w:rPr>
          <w:rStyle w:val="s3"/>
          <w:color w:val="000000" w:themeColor="text1"/>
        </w:rPr>
        <w:t>круг</w:t>
      </w:r>
      <w:r w:rsidR="00974F88" w:rsidRPr="0021711D">
        <w:rPr>
          <w:rStyle w:val="s3"/>
          <w:color w:val="000000" w:themeColor="text1"/>
        </w:rPr>
        <w:t xml:space="preserve">а </w:t>
      </w:r>
      <w:r w:rsidR="00D44588" w:rsidRPr="0021711D">
        <w:rPr>
          <w:rStyle w:val="s3"/>
          <w:color w:val="000000" w:themeColor="text1"/>
        </w:rPr>
        <w:t>(в течение 5</w:t>
      </w:r>
      <w:r w:rsidR="00360955" w:rsidRPr="0021711D">
        <w:rPr>
          <w:rStyle w:val="s3"/>
          <w:color w:val="000000" w:themeColor="text1"/>
        </w:rPr>
        <w:t xml:space="preserve"> дней).</w:t>
      </w:r>
    </w:p>
    <w:p w:rsidR="00360955" w:rsidRPr="0021711D" w:rsidRDefault="0084084A" w:rsidP="00330F38">
      <w:pPr>
        <w:pStyle w:val="p21"/>
        <w:spacing w:before="0" w:beforeAutospacing="0" w:after="0" w:afterAutospacing="0"/>
        <w:ind w:firstLine="567"/>
        <w:jc w:val="both"/>
        <w:rPr>
          <w:color w:val="000000" w:themeColor="text1"/>
        </w:rPr>
      </w:pPr>
      <w:r w:rsidRPr="0021711D">
        <w:rPr>
          <w:color w:val="000000" w:themeColor="text1"/>
        </w:rPr>
        <w:t>3.4</w:t>
      </w:r>
      <w:r w:rsidR="00360955" w:rsidRPr="0021711D">
        <w:rPr>
          <w:color w:val="000000" w:themeColor="text1"/>
        </w:rPr>
        <w:t>.</w:t>
      </w:r>
      <w:r w:rsidR="00360955" w:rsidRPr="0021711D">
        <w:rPr>
          <w:rStyle w:val="apple-converted-space"/>
          <w:color w:val="000000" w:themeColor="text1"/>
        </w:rPr>
        <w:t> </w:t>
      </w:r>
      <w:r w:rsidR="00360955" w:rsidRPr="0021711D">
        <w:rPr>
          <w:rStyle w:val="s3"/>
          <w:color w:val="000000" w:themeColor="text1"/>
        </w:rPr>
        <w:t>Межведомственная комиссия в течение 30 дней рассматривает поступившее заявление и выносит решение, оформленное протоколом.</w:t>
      </w:r>
    </w:p>
    <w:p w:rsidR="00D90588" w:rsidRPr="0021711D" w:rsidRDefault="00360955" w:rsidP="00360955">
      <w:pPr>
        <w:pStyle w:val="p21"/>
        <w:spacing w:before="0" w:beforeAutospacing="0" w:after="0" w:afterAutospacing="0"/>
        <w:ind w:firstLine="567"/>
        <w:jc w:val="both"/>
        <w:rPr>
          <w:color w:val="000000" w:themeColor="text1"/>
        </w:rPr>
      </w:pPr>
      <w:r w:rsidRPr="0021711D">
        <w:rPr>
          <w:color w:val="000000" w:themeColor="text1"/>
        </w:rPr>
        <w:t>3</w:t>
      </w:r>
      <w:r w:rsidR="0084084A" w:rsidRPr="0021711D">
        <w:rPr>
          <w:color w:val="000000" w:themeColor="text1"/>
        </w:rPr>
        <w:t>.5</w:t>
      </w:r>
      <w:r w:rsidRPr="0021711D">
        <w:rPr>
          <w:color w:val="000000" w:themeColor="text1"/>
        </w:rPr>
        <w:t>.</w:t>
      </w:r>
      <w:r w:rsidR="00330F38" w:rsidRPr="0021711D">
        <w:rPr>
          <w:rStyle w:val="apple-converted-space"/>
          <w:color w:val="000000" w:themeColor="text1"/>
        </w:rPr>
        <w:t xml:space="preserve"> </w:t>
      </w:r>
      <w:r w:rsidR="001A28E8" w:rsidRPr="0021711D">
        <w:rPr>
          <w:rStyle w:val="apple-converted-space"/>
          <w:color w:val="000000" w:themeColor="text1"/>
        </w:rPr>
        <w:t>В случае положительного решения</w:t>
      </w:r>
      <w:r w:rsidR="00D90588" w:rsidRPr="0021711D">
        <w:rPr>
          <w:rStyle w:val="apple-converted-space"/>
          <w:color w:val="000000" w:themeColor="text1"/>
        </w:rPr>
        <w:t>:</w:t>
      </w:r>
      <w:r w:rsidR="001A28E8" w:rsidRPr="0021711D">
        <w:rPr>
          <w:rStyle w:val="apple-converted-space"/>
          <w:color w:val="000000" w:themeColor="text1"/>
        </w:rPr>
        <w:t xml:space="preserve"> секретарь комиссии направляет начальнику у</w:t>
      </w:r>
      <w:r w:rsidR="00D90588" w:rsidRPr="0021711D">
        <w:rPr>
          <w:rStyle w:val="apple-converted-space"/>
          <w:color w:val="000000" w:themeColor="text1"/>
        </w:rPr>
        <w:t>полномоченного органа копию</w:t>
      </w:r>
      <w:r w:rsidR="001A28E8" w:rsidRPr="0021711D">
        <w:rPr>
          <w:rStyle w:val="apple-converted-space"/>
          <w:color w:val="000000" w:themeColor="text1"/>
        </w:rPr>
        <w:t xml:space="preserve"> протокола комиссии </w:t>
      </w:r>
      <w:r w:rsidR="00D90588" w:rsidRPr="0021711D">
        <w:rPr>
          <w:rStyle w:val="apple-converted-space"/>
          <w:color w:val="000000" w:themeColor="text1"/>
        </w:rPr>
        <w:t xml:space="preserve">для последующей выдачи ему (заявителю) разрешения </w:t>
      </w:r>
      <w:r w:rsidR="00A2158D" w:rsidRPr="0021711D">
        <w:rPr>
          <w:color w:val="000000" w:themeColor="text1"/>
        </w:rPr>
        <w:t xml:space="preserve">о размещении нестационарного торгового объекта. </w:t>
      </w:r>
    </w:p>
    <w:p w:rsidR="00360955" w:rsidRPr="0021711D" w:rsidRDefault="00360955" w:rsidP="00360955">
      <w:pPr>
        <w:pStyle w:val="p21"/>
        <w:spacing w:before="0" w:beforeAutospacing="0" w:after="0" w:afterAutospacing="0"/>
        <w:ind w:firstLine="567"/>
        <w:jc w:val="both"/>
        <w:rPr>
          <w:color w:val="000000" w:themeColor="text1"/>
        </w:rPr>
      </w:pPr>
      <w:r w:rsidRPr="0021711D">
        <w:rPr>
          <w:rStyle w:val="s3"/>
          <w:color w:val="000000" w:themeColor="text1"/>
        </w:rPr>
        <w:t>В</w:t>
      </w:r>
      <w:r w:rsidR="00D90588" w:rsidRPr="0021711D">
        <w:rPr>
          <w:rStyle w:val="s3"/>
          <w:color w:val="000000" w:themeColor="text1"/>
        </w:rPr>
        <w:t xml:space="preserve"> случае отрицате</w:t>
      </w:r>
      <w:r w:rsidRPr="0021711D">
        <w:rPr>
          <w:rStyle w:val="s3"/>
          <w:color w:val="000000" w:themeColor="text1"/>
        </w:rPr>
        <w:t>льного решения</w:t>
      </w:r>
      <w:r w:rsidR="00D90588" w:rsidRPr="0021711D">
        <w:rPr>
          <w:rStyle w:val="s3"/>
          <w:color w:val="000000" w:themeColor="text1"/>
        </w:rPr>
        <w:t>:</w:t>
      </w:r>
      <w:r w:rsidRPr="0021711D">
        <w:rPr>
          <w:rStyle w:val="s3"/>
          <w:color w:val="000000" w:themeColor="text1"/>
        </w:rPr>
        <w:t xml:space="preserve"> </w:t>
      </w:r>
      <w:r w:rsidR="00D90588" w:rsidRPr="0021711D">
        <w:rPr>
          <w:rStyle w:val="apple-converted-space"/>
          <w:color w:val="000000" w:themeColor="text1"/>
        </w:rPr>
        <w:t xml:space="preserve">секретарь комиссии направляет начальнику уполномоченного органа копию протокола комиссии для последующей выдачи ему (заявителю) </w:t>
      </w:r>
      <w:r w:rsidR="00A110BE" w:rsidRPr="0021711D">
        <w:rPr>
          <w:rStyle w:val="apple-converted-space"/>
          <w:color w:val="000000" w:themeColor="text1"/>
        </w:rPr>
        <w:t xml:space="preserve">уведомления об отказе в выдаче </w:t>
      </w:r>
      <w:r w:rsidR="00D90588" w:rsidRPr="0021711D">
        <w:rPr>
          <w:rStyle w:val="apple-converted-space"/>
          <w:color w:val="000000" w:themeColor="text1"/>
        </w:rPr>
        <w:t xml:space="preserve">разрешения </w:t>
      </w:r>
      <w:r w:rsidR="00D90588" w:rsidRPr="0021711D">
        <w:rPr>
          <w:color w:val="000000" w:themeColor="text1"/>
        </w:rPr>
        <w:t>о размещении нестационарного торгового объекта под роспись.</w:t>
      </w:r>
    </w:p>
    <w:p w:rsidR="00CA0440" w:rsidRPr="00FF3B16" w:rsidRDefault="0084084A" w:rsidP="00A50E24">
      <w:pPr>
        <w:spacing w:after="0" w:line="240" w:lineRule="auto"/>
        <w:ind w:firstLine="540"/>
        <w:jc w:val="both"/>
        <w:rPr>
          <w:rFonts w:ascii="Times New Roman" w:hAnsi="Times New Roman"/>
          <w:sz w:val="24"/>
          <w:szCs w:val="24"/>
        </w:rPr>
      </w:pPr>
      <w:r w:rsidRPr="00FF3B16">
        <w:rPr>
          <w:rFonts w:ascii="Times New Roman" w:hAnsi="Times New Roman"/>
          <w:sz w:val="24"/>
          <w:szCs w:val="24"/>
        </w:rPr>
        <w:t>3.6</w:t>
      </w:r>
      <w:r w:rsidR="00CA0440" w:rsidRPr="00FF3B16">
        <w:rPr>
          <w:rFonts w:ascii="Times New Roman" w:hAnsi="Times New Roman"/>
          <w:sz w:val="24"/>
          <w:szCs w:val="24"/>
        </w:rPr>
        <w:t xml:space="preserve">. Разрешение на размещение нестационарного торгового объекта на территории </w:t>
      </w:r>
      <w:r w:rsidR="0021711D">
        <w:rPr>
          <w:rFonts w:ascii="Times New Roman" w:hAnsi="Times New Roman"/>
          <w:sz w:val="24"/>
          <w:szCs w:val="24"/>
        </w:rPr>
        <w:t>О</w:t>
      </w:r>
      <w:r w:rsidR="00A110BE" w:rsidRPr="00FF3B16">
        <w:rPr>
          <w:rFonts w:ascii="Times New Roman" w:hAnsi="Times New Roman"/>
          <w:sz w:val="24"/>
          <w:szCs w:val="24"/>
        </w:rPr>
        <w:t>круга</w:t>
      </w:r>
      <w:r w:rsidR="0021711D">
        <w:rPr>
          <w:rFonts w:ascii="Times New Roman" w:hAnsi="Times New Roman"/>
          <w:sz w:val="24"/>
          <w:szCs w:val="24"/>
        </w:rPr>
        <w:t xml:space="preserve"> без заключения договора</w:t>
      </w:r>
      <w:r w:rsidR="00CA0440" w:rsidRPr="00FF3B16">
        <w:rPr>
          <w:rFonts w:ascii="Times New Roman" w:hAnsi="Times New Roman"/>
          <w:sz w:val="24"/>
          <w:szCs w:val="24"/>
        </w:rPr>
        <w:t xml:space="preserve"> выдается заявителю в первоочередном порядке:</w:t>
      </w:r>
    </w:p>
    <w:p w:rsidR="00CA0440" w:rsidRPr="00FF3B16" w:rsidRDefault="0021711D" w:rsidP="00A50E24">
      <w:pPr>
        <w:pStyle w:val="ConsPlusNormal"/>
        <w:ind w:firstLine="540"/>
        <w:jc w:val="both"/>
        <w:rPr>
          <w:sz w:val="24"/>
          <w:szCs w:val="24"/>
        </w:rPr>
      </w:pPr>
      <w:r>
        <w:rPr>
          <w:sz w:val="24"/>
          <w:szCs w:val="24"/>
        </w:rPr>
        <w:t>а</w:t>
      </w:r>
      <w:r w:rsidR="00CA0440" w:rsidRPr="00FF3B16">
        <w:rPr>
          <w:sz w:val="24"/>
          <w:szCs w:val="24"/>
        </w:rPr>
        <w:t>) Планирующему установку на территории, непосредственно прилегающей к стационарному предприятию общественного питания, находящемуся в собственности или в аренде, легко возводимой сборно-разборной конструкции, оснащенной прилавком, не имеющей торгового зала и помещений для хранения товаров, рассчитанной на одно или несколько рабочих мест продавца и размещения посадочных мест для предоставления услуг общественного питания продукцией, изготовленной в стационарном предприятии общественного питания (далее - палатка для предоставления услуг общественного питания).</w:t>
      </w:r>
    </w:p>
    <w:p w:rsidR="00CA0440" w:rsidRPr="00FF3B16" w:rsidRDefault="0021711D" w:rsidP="00A50E24">
      <w:pPr>
        <w:pStyle w:val="ConsPlusNormal"/>
        <w:ind w:firstLine="540"/>
        <w:jc w:val="both"/>
        <w:rPr>
          <w:sz w:val="24"/>
          <w:szCs w:val="24"/>
        </w:rPr>
      </w:pPr>
      <w:r>
        <w:rPr>
          <w:sz w:val="24"/>
          <w:szCs w:val="24"/>
        </w:rPr>
        <w:t>б</w:t>
      </w:r>
      <w:r w:rsidR="00CA0440" w:rsidRPr="00FF3B16">
        <w:rPr>
          <w:sz w:val="24"/>
          <w:szCs w:val="24"/>
        </w:rPr>
        <w:t>) Планирующему размещение передвижного нестационарного торгового объекта по торговле молоком (автоцистерны), непосредственно от товаропроизводителей, с приложением документов, подтверждающих наличие у заявителя на территории Нижегородской области фермерского либо сельскохозяйственного предприятия по производству молочной продукции.</w:t>
      </w:r>
    </w:p>
    <w:p w:rsidR="00CA0440" w:rsidRPr="00FF3B16" w:rsidRDefault="00CA0440" w:rsidP="00B0311B">
      <w:pPr>
        <w:pStyle w:val="p21"/>
        <w:spacing w:before="0" w:beforeAutospacing="0" w:after="0" w:afterAutospacing="0"/>
        <w:ind w:firstLine="567"/>
        <w:jc w:val="both"/>
        <w:rPr>
          <w:color w:val="000000"/>
        </w:rPr>
      </w:pPr>
      <w:r w:rsidRPr="00FF3B16">
        <w:rPr>
          <w:rStyle w:val="s3"/>
          <w:color w:val="000000"/>
        </w:rPr>
        <w:t>3.</w:t>
      </w:r>
      <w:r w:rsidR="0084084A" w:rsidRPr="00FF3B16">
        <w:rPr>
          <w:rStyle w:val="s3"/>
          <w:color w:val="000000"/>
        </w:rPr>
        <w:t>7</w:t>
      </w:r>
      <w:r w:rsidRPr="00FF3B16">
        <w:rPr>
          <w:rStyle w:val="s3"/>
          <w:color w:val="000000"/>
        </w:rPr>
        <w:t xml:space="preserve">. </w:t>
      </w:r>
      <w:r w:rsidRPr="00FF3B16">
        <w:rPr>
          <w:color w:val="000000"/>
        </w:rPr>
        <w:t>Результат рассмотрения заявления:</w:t>
      </w:r>
    </w:p>
    <w:p w:rsidR="00CA0440" w:rsidRPr="00FF3B16" w:rsidRDefault="00CA0440" w:rsidP="00B0311B">
      <w:pPr>
        <w:pStyle w:val="p21"/>
        <w:spacing w:before="0" w:beforeAutospacing="0" w:after="0" w:afterAutospacing="0"/>
        <w:ind w:firstLine="567"/>
        <w:jc w:val="both"/>
        <w:rPr>
          <w:rStyle w:val="s3"/>
          <w:color w:val="000000"/>
        </w:rPr>
      </w:pPr>
      <w:r w:rsidRPr="00FF3B16">
        <w:rPr>
          <w:rStyle w:val="s3"/>
          <w:color w:val="000000"/>
        </w:rPr>
        <w:t xml:space="preserve">1) выдача разрешения на размещение нестационарного объекта (далее </w:t>
      </w:r>
      <w:r w:rsidR="0021711D">
        <w:rPr>
          <w:rStyle w:val="s3"/>
          <w:color w:val="000000"/>
        </w:rPr>
        <w:t xml:space="preserve">по тексту </w:t>
      </w:r>
      <w:r w:rsidRPr="00FF3B16">
        <w:rPr>
          <w:rStyle w:val="s3"/>
          <w:color w:val="000000"/>
        </w:rPr>
        <w:t>– разрешение) под роспись заявителю.</w:t>
      </w:r>
    </w:p>
    <w:p w:rsidR="00CA0440" w:rsidRPr="00FF3B16" w:rsidRDefault="00CA0440" w:rsidP="00B0311B">
      <w:pPr>
        <w:pStyle w:val="p21"/>
        <w:spacing w:before="0" w:beforeAutospacing="0" w:after="0" w:afterAutospacing="0"/>
        <w:ind w:firstLine="567"/>
        <w:jc w:val="both"/>
        <w:rPr>
          <w:color w:val="000000"/>
        </w:rPr>
      </w:pPr>
      <w:r w:rsidRPr="00FF3B16">
        <w:rPr>
          <w:rStyle w:val="s3"/>
          <w:color w:val="000000"/>
        </w:rPr>
        <w:t>2) направление уведомления Заявителю об отказе в выдаче разрешения с указанием причины отказа.</w:t>
      </w:r>
    </w:p>
    <w:p w:rsidR="00CA0440" w:rsidRPr="00FF3B16" w:rsidRDefault="00CA0440" w:rsidP="00B0311B">
      <w:pPr>
        <w:pStyle w:val="p21"/>
        <w:spacing w:before="0" w:beforeAutospacing="0" w:after="0" w:afterAutospacing="0"/>
        <w:ind w:firstLine="567"/>
        <w:jc w:val="both"/>
        <w:rPr>
          <w:rStyle w:val="s3"/>
          <w:color w:val="000000"/>
        </w:rPr>
      </w:pPr>
      <w:r w:rsidRPr="00FF3B16">
        <w:rPr>
          <w:color w:val="000000"/>
        </w:rPr>
        <w:t>3.</w:t>
      </w:r>
      <w:r w:rsidR="0084084A" w:rsidRPr="00FF3B16">
        <w:rPr>
          <w:color w:val="000000"/>
        </w:rPr>
        <w:t>8</w:t>
      </w:r>
      <w:r w:rsidRPr="00FF3B16">
        <w:rPr>
          <w:color w:val="000000"/>
        </w:rPr>
        <w:t>.</w:t>
      </w:r>
      <w:r w:rsidRPr="00FF3B16">
        <w:rPr>
          <w:rStyle w:val="apple-converted-space"/>
          <w:color w:val="000000"/>
        </w:rPr>
        <w:t> </w:t>
      </w:r>
      <w:r w:rsidRPr="00FF3B16">
        <w:rPr>
          <w:rStyle w:val="s3"/>
          <w:color w:val="000000"/>
        </w:rPr>
        <w:t xml:space="preserve">Действие разрешения распространяется только на нестационарный </w:t>
      </w:r>
      <w:r w:rsidR="00A110BE" w:rsidRPr="00FF3B16">
        <w:rPr>
          <w:rStyle w:val="s3"/>
          <w:color w:val="000000"/>
        </w:rPr>
        <w:t xml:space="preserve">торговый </w:t>
      </w:r>
      <w:r w:rsidRPr="00FF3B16">
        <w:rPr>
          <w:rStyle w:val="s3"/>
          <w:color w:val="000000"/>
        </w:rPr>
        <w:t xml:space="preserve">объект, указанный в разрешении.  </w:t>
      </w:r>
    </w:p>
    <w:p w:rsidR="00CA0440" w:rsidRPr="00FF3B16" w:rsidRDefault="00CA0440" w:rsidP="00B0311B">
      <w:pPr>
        <w:pStyle w:val="p21"/>
        <w:spacing w:before="0" w:beforeAutospacing="0" w:after="0" w:afterAutospacing="0"/>
        <w:ind w:firstLine="567"/>
        <w:jc w:val="both"/>
      </w:pPr>
      <w:r w:rsidRPr="00FF3B16">
        <w:rPr>
          <w:rStyle w:val="s3"/>
          <w:color w:val="000000"/>
        </w:rPr>
        <w:t>3.</w:t>
      </w:r>
      <w:r w:rsidR="0084084A" w:rsidRPr="00FF3B16">
        <w:rPr>
          <w:rStyle w:val="s3"/>
          <w:color w:val="000000"/>
        </w:rPr>
        <w:t>9</w:t>
      </w:r>
      <w:r w:rsidRPr="00FF3B16">
        <w:rPr>
          <w:rStyle w:val="s3"/>
          <w:color w:val="000000"/>
        </w:rPr>
        <w:t xml:space="preserve">. Размещение нестационарных торговых объектов (ларьки, павильоны, киоски, АГЗС, ПАЗС) происходит на основании разрешения на размещение нестационарного торгового объекта и договора </w:t>
      </w:r>
      <w:r w:rsidRPr="00FF3B16">
        <w:t>на размещение нестационар</w:t>
      </w:r>
      <w:r w:rsidR="00855CCF">
        <w:t>ного торгового объекта</w:t>
      </w:r>
      <w:r w:rsidRPr="00FF3B16">
        <w:t xml:space="preserve">. </w:t>
      </w:r>
    </w:p>
    <w:p w:rsidR="00CA0440" w:rsidRPr="00FF3B16" w:rsidRDefault="00CA0440" w:rsidP="002C3C49">
      <w:pPr>
        <w:pStyle w:val="p21"/>
        <w:spacing w:before="0" w:beforeAutospacing="0" w:after="0" w:afterAutospacing="0"/>
        <w:ind w:firstLine="567"/>
        <w:jc w:val="both"/>
        <w:rPr>
          <w:rStyle w:val="s3"/>
          <w:color w:val="000000"/>
        </w:rPr>
      </w:pPr>
      <w:r w:rsidRPr="00FF3B16">
        <w:t>3.</w:t>
      </w:r>
      <w:r w:rsidR="0084084A" w:rsidRPr="00FF3B16">
        <w:t>10</w:t>
      </w:r>
      <w:r w:rsidRPr="00FF3B16">
        <w:t>. В отношении остальных нестационарных торговых объектов размещение произво</w:t>
      </w:r>
      <w:r w:rsidR="00A110BE" w:rsidRPr="00FF3B16">
        <w:t>дится на основании выдаваемого А</w:t>
      </w:r>
      <w:r w:rsidRPr="00FF3B16">
        <w:t xml:space="preserve">дминистрацией </w:t>
      </w:r>
      <w:r w:rsidRPr="00FF3B16">
        <w:rPr>
          <w:rStyle w:val="s3"/>
          <w:color w:val="000000"/>
        </w:rPr>
        <w:t>разрешения на размещение нестационарного торгового объекта.</w:t>
      </w:r>
    </w:p>
    <w:p w:rsidR="009D6668" w:rsidRPr="00FF3B16" w:rsidRDefault="009D6668" w:rsidP="009D6668">
      <w:pPr>
        <w:pStyle w:val="p21"/>
        <w:spacing w:before="0" w:beforeAutospacing="0" w:after="0" w:afterAutospacing="0"/>
        <w:ind w:firstLine="567"/>
        <w:jc w:val="both"/>
      </w:pPr>
      <w:r w:rsidRPr="00FF3B16">
        <w:t>3.11. Основаниями для досрочного прекращения дейс</w:t>
      </w:r>
      <w:r w:rsidR="00A110BE" w:rsidRPr="00FF3B16">
        <w:t xml:space="preserve">твия разрешения </w:t>
      </w:r>
      <w:r w:rsidR="00246CDE" w:rsidRPr="00FF3B16">
        <w:rPr>
          <w:rStyle w:val="s3"/>
          <w:color w:val="000000"/>
        </w:rPr>
        <w:t>на размещение нестационарного торгового объекта</w:t>
      </w:r>
      <w:r w:rsidR="00246CDE" w:rsidRPr="00FF3B16">
        <w:t xml:space="preserve"> </w:t>
      </w:r>
      <w:r w:rsidR="00A110BE" w:rsidRPr="00FF3B16">
        <w:t>по решению</w:t>
      </w:r>
      <w:r w:rsidRPr="00FF3B16">
        <w:t xml:space="preserve"> Администрации являются: </w:t>
      </w:r>
    </w:p>
    <w:p w:rsidR="009D6668" w:rsidRPr="00FF3B16" w:rsidRDefault="009D6668" w:rsidP="009D6668">
      <w:pPr>
        <w:pStyle w:val="p21"/>
        <w:spacing w:before="0" w:beforeAutospacing="0" w:after="0" w:afterAutospacing="0"/>
        <w:ind w:firstLine="567"/>
        <w:jc w:val="both"/>
      </w:pPr>
      <w:r w:rsidRPr="00FF3B16">
        <w:t>1) обнаружение недостоверных данных в документах, представленных заявителем для получения разрешения;</w:t>
      </w:r>
    </w:p>
    <w:p w:rsidR="009D6668" w:rsidRDefault="009D6668" w:rsidP="009D6668">
      <w:pPr>
        <w:pStyle w:val="p21"/>
        <w:spacing w:before="0" w:beforeAutospacing="0" w:after="0" w:afterAutospacing="0"/>
        <w:ind w:firstLine="567"/>
        <w:jc w:val="both"/>
      </w:pPr>
      <w:r w:rsidRPr="00FF3B16">
        <w:lastRenderedPageBreak/>
        <w:t xml:space="preserve">2) наличие зафиксированных уполномоченным </w:t>
      </w:r>
      <w:r w:rsidR="00704455" w:rsidRPr="00FF3B16">
        <w:t xml:space="preserve">органом и (или) </w:t>
      </w:r>
      <w:r w:rsidRPr="00FF3B16">
        <w:t xml:space="preserve">контрольными (надзорными) органами в установленном порядке нарушений требований нормативных правовых актов, регулирующих </w:t>
      </w:r>
      <w:r w:rsidR="000520B1">
        <w:t xml:space="preserve">деятельность </w:t>
      </w:r>
      <w:r w:rsidR="000520B1" w:rsidRPr="00FF3B16">
        <w:rPr>
          <w:rStyle w:val="s3"/>
          <w:color w:val="000000"/>
        </w:rPr>
        <w:t>нестационарных торговых объектов</w:t>
      </w:r>
      <w:r w:rsidR="000520B1">
        <w:rPr>
          <w:rStyle w:val="s3"/>
          <w:color w:val="000000"/>
        </w:rPr>
        <w:t xml:space="preserve"> на территории Округа</w:t>
      </w:r>
      <w:r w:rsidRPr="00FF3B16">
        <w:t>.</w:t>
      </w:r>
    </w:p>
    <w:p w:rsidR="002C3399" w:rsidRDefault="002C3399" w:rsidP="009D6668">
      <w:pPr>
        <w:pStyle w:val="p21"/>
        <w:spacing w:before="0" w:beforeAutospacing="0" w:after="0" w:afterAutospacing="0"/>
        <w:ind w:firstLine="567"/>
        <w:jc w:val="both"/>
        <w:rPr>
          <w:color w:val="000000" w:themeColor="text1"/>
        </w:rPr>
      </w:pPr>
      <w:r w:rsidRPr="00F42DEF">
        <w:rPr>
          <w:color w:val="000000" w:themeColor="text1"/>
        </w:rPr>
        <w:t xml:space="preserve">3) </w:t>
      </w:r>
      <w:r w:rsidR="000520B1" w:rsidRPr="00F42DEF">
        <w:rPr>
          <w:color w:val="000000" w:themeColor="text1"/>
        </w:rPr>
        <w:t>несоответствие</w:t>
      </w:r>
      <w:r w:rsidRPr="00F42DEF">
        <w:rPr>
          <w:color w:val="000000" w:themeColor="text1"/>
        </w:rPr>
        <w:t xml:space="preserve"> размещенного нестационарного торгового объекта требуемым эскизным проектам.</w:t>
      </w:r>
    </w:p>
    <w:p w:rsidR="00B074D2" w:rsidRPr="00F42DEF" w:rsidRDefault="00B074D2" w:rsidP="009D6668">
      <w:pPr>
        <w:pStyle w:val="p21"/>
        <w:spacing w:before="0" w:beforeAutospacing="0" w:after="0" w:afterAutospacing="0"/>
        <w:ind w:firstLine="567"/>
        <w:jc w:val="both"/>
        <w:rPr>
          <w:color w:val="000000" w:themeColor="text1"/>
        </w:rPr>
      </w:pPr>
      <w:r w:rsidRPr="006F4EB0">
        <w:rPr>
          <w:color w:val="000000" w:themeColor="text1"/>
        </w:rPr>
        <w:t>3.12</w:t>
      </w:r>
      <w:r>
        <w:rPr>
          <w:color w:val="000000" w:themeColor="text1"/>
        </w:rPr>
        <w:t>.</w:t>
      </w:r>
      <w:r w:rsidRPr="006F4EB0">
        <w:rPr>
          <w:color w:val="000000" w:themeColor="text1"/>
        </w:rPr>
        <w:t xml:space="preserve"> В случае не явки заявителя за получением разрешения на размещение нестационарного торгового объекта в тридцатидневный срок с даты принятия решения комиссии о выдаче, данное разрешение считается аннулированным</w:t>
      </w:r>
    </w:p>
    <w:p w:rsidR="0021711D" w:rsidRDefault="0021711D" w:rsidP="009D6668">
      <w:pPr>
        <w:pStyle w:val="p21"/>
        <w:spacing w:before="0" w:beforeAutospacing="0" w:after="0" w:afterAutospacing="0"/>
        <w:ind w:firstLine="567"/>
        <w:jc w:val="both"/>
      </w:pPr>
    </w:p>
    <w:p w:rsidR="00D137C8" w:rsidRDefault="00D137C8" w:rsidP="003E5649">
      <w:pPr>
        <w:pStyle w:val="p21"/>
        <w:spacing w:before="120" w:beforeAutospacing="0" w:after="120" w:afterAutospacing="0"/>
        <w:jc w:val="center"/>
        <w:rPr>
          <w:b/>
        </w:rPr>
      </w:pPr>
    </w:p>
    <w:p w:rsidR="00D137C8" w:rsidRDefault="00D137C8" w:rsidP="003E5649">
      <w:pPr>
        <w:pStyle w:val="p21"/>
        <w:spacing w:before="120" w:beforeAutospacing="0" w:after="120" w:afterAutospacing="0"/>
        <w:jc w:val="center"/>
        <w:rPr>
          <w:b/>
        </w:rPr>
      </w:pPr>
    </w:p>
    <w:p w:rsidR="003E5649" w:rsidRPr="00FF3B16" w:rsidRDefault="003E5649" w:rsidP="003E5649">
      <w:pPr>
        <w:pStyle w:val="p21"/>
        <w:spacing w:before="120" w:beforeAutospacing="0" w:after="120" w:afterAutospacing="0"/>
        <w:jc w:val="center"/>
        <w:rPr>
          <w:rStyle w:val="s3"/>
          <w:b/>
          <w:color w:val="000000"/>
        </w:rPr>
      </w:pPr>
      <w:r w:rsidRPr="00FF3B16">
        <w:rPr>
          <w:b/>
        </w:rPr>
        <w:t xml:space="preserve">4. </w:t>
      </w:r>
      <w:r w:rsidRPr="00FF3B16">
        <w:rPr>
          <w:rStyle w:val="s3"/>
          <w:b/>
          <w:color w:val="000000"/>
        </w:rPr>
        <w:t>Порядок получения разрешения на размещение нестационарного торгового объекта на территории Павловского муниципального округа Нижегородской области при проведении праздничных, культурных и спортивно-массовых мероприятий, имеющих краткосрочный (не более трёх дней) характер</w:t>
      </w:r>
    </w:p>
    <w:p w:rsidR="003E5649" w:rsidRPr="000520B1" w:rsidRDefault="003E5649" w:rsidP="00646642">
      <w:pPr>
        <w:pStyle w:val="p21"/>
        <w:spacing w:before="0" w:beforeAutospacing="0" w:after="0" w:afterAutospacing="0"/>
        <w:ind w:firstLine="708"/>
        <w:jc w:val="both"/>
        <w:rPr>
          <w:color w:val="000000" w:themeColor="text1"/>
        </w:rPr>
      </w:pPr>
      <w:r w:rsidRPr="000520B1">
        <w:rPr>
          <w:color w:val="000000" w:themeColor="text1"/>
        </w:rPr>
        <w:t>4.1. Заявление на получение разрешения на размещение нестационарного торгового объекта на территории Павловского муниципального округа Нижегородской области при проведении праздничных, культурных и спортивно-массовых мероприятий, имеющих краткосрочный (не более трёх дней) характер (далее – Заявление) подается на имя главы местного самоуправления Павловского муниципального округа в отдел предпринимательства</w:t>
      </w:r>
      <w:r w:rsidR="00092B3F" w:rsidRPr="000520B1">
        <w:rPr>
          <w:color w:val="000000" w:themeColor="text1"/>
        </w:rPr>
        <w:t xml:space="preserve"> (далее – уполномоченный орган) в письменном или электронном виде</w:t>
      </w:r>
      <w:r w:rsidRPr="000520B1">
        <w:rPr>
          <w:color w:val="000000" w:themeColor="text1"/>
        </w:rPr>
        <w:t xml:space="preserve">. </w:t>
      </w:r>
      <w:r w:rsidR="00646642" w:rsidRPr="000520B1">
        <w:rPr>
          <w:color w:val="000000" w:themeColor="text1"/>
        </w:rPr>
        <w:t>Прием заявлений стартует на следующий день после принятия документа главой местного самоуправления Павловского муниципального округа об организации соответствующей ярмарки при проведении праздничных, культурных или спортивно-массовых мероприятий.</w:t>
      </w:r>
    </w:p>
    <w:p w:rsidR="003E5649" w:rsidRPr="00F42DEF" w:rsidRDefault="00646642" w:rsidP="00FF3B16">
      <w:pPr>
        <w:pStyle w:val="p21"/>
        <w:spacing w:before="0" w:beforeAutospacing="0" w:after="0" w:afterAutospacing="0"/>
        <w:ind w:firstLine="708"/>
        <w:jc w:val="both"/>
        <w:rPr>
          <w:color w:val="000000" w:themeColor="text1"/>
        </w:rPr>
      </w:pPr>
      <w:r w:rsidRPr="000520B1">
        <w:rPr>
          <w:color w:val="000000" w:themeColor="text1"/>
        </w:rPr>
        <w:t xml:space="preserve">4.2. </w:t>
      </w:r>
      <w:r w:rsidR="00801FC0" w:rsidRPr="00F42DEF">
        <w:rPr>
          <w:color w:val="000000" w:themeColor="text1"/>
        </w:rPr>
        <w:t xml:space="preserve">Размещение нестационарных торговых объектов в день празднования дня города Павлово производится в соответствии со схемами размещения (Приложение 3 и 4 к данному Постановлению). </w:t>
      </w:r>
      <w:r w:rsidR="00092B3F" w:rsidRPr="00F42DEF">
        <w:rPr>
          <w:color w:val="000000" w:themeColor="text1"/>
        </w:rPr>
        <w:t xml:space="preserve">Разрешение на размещение нестационарного торгового объекта выдает </w:t>
      </w:r>
      <w:r w:rsidR="00B074D2">
        <w:rPr>
          <w:color w:val="000000" w:themeColor="text1"/>
        </w:rPr>
        <w:t>заместитель главы Администрации или лицо, исполняющее его обязанности</w:t>
      </w:r>
      <w:r w:rsidR="00092B3F" w:rsidRPr="00F42DEF">
        <w:rPr>
          <w:color w:val="000000" w:themeColor="text1"/>
        </w:rPr>
        <w:t xml:space="preserve">. </w:t>
      </w:r>
      <w:r w:rsidR="00801FC0" w:rsidRPr="00F42DEF">
        <w:rPr>
          <w:color w:val="000000" w:themeColor="text1"/>
        </w:rPr>
        <w:t>Количество размещаемых торговых объектов не</w:t>
      </w:r>
      <w:r w:rsidR="008F7151" w:rsidRPr="00F42DEF">
        <w:rPr>
          <w:color w:val="000000" w:themeColor="text1"/>
        </w:rPr>
        <w:t xml:space="preserve"> </w:t>
      </w:r>
      <w:r w:rsidR="00801FC0" w:rsidRPr="00F42DEF">
        <w:rPr>
          <w:color w:val="000000" w:themeColor="text1"/>
        </w:rPr>
        <w:t xml:space="preserve">должно превышать количество торговых объектов, предусмотренных данными схемами размещения. </w:t>
      </w:r>
      <w:r w:rsidR="000D0731" w:rsidRPr="00F42DEF">
        <w:rPr>
          <w:color w:val="000000" w:themeColor="text1"/>
        </w:rPr>
        <w:t>Соответственно</w:t>
      </w:r>
      <w:r w:rsidR="00FF3B16" w:rsidRPr="00F42DEF">
        <w:rPr>
          <w:color w:val="000000" w:themeColor="text1"/>
        </w:rPr>
        <w:t xml:space="preserve"> при полной</w:t>
      </w:r>
      <w:r w:rsidR="00801FC0" w:rsidRPr="00F42DEF">
        <w:rPr>
          <w:color w:val="000000" w:themeColor="text1"/>
        </w:rPr>
        <w:t xml:space="preserve"> </w:t>
      </w:r>
      <w:r w:rsidR="00FF3B16" w:rsidRPr="00F42DEF">
        <w:rPr>
          <w:color w:val="000000" w:themeColor="text1"/>
        </w:rPr>
        <w:t>наполняемости предусмотренных торговых мест приём новых Заявлений прекращается.</w:t>
      </w:r>
    </w:p>
    <w:p w:rsidR="00FF3B16" w:rsidRPr="00F42DEF" w:rsidRDefault="00FF3B16" w:rsidP="00FF3B16">
      <w:pPr>
        <w:pStyle w:val="p21"/>
        <w:spacing w:before="0" w:beforeAutospacing="0" w:after="0" w:afterAutospacing="0"/>
        <w:ind w:firstLine="708"/>
        <w:jc w:val="both"/>
        <w:rPr>
          <w:color w:val="000000" w:themeColor="text1"/>
        </w:rPr>
      </w:pPr>
      <w:r w:rsidRPr="00F42DEF">
        <w:rPr>
          <w:color w:val="000000" w:themeColor="text1"/>
        </w:rPr>
        <w:t xml:space="preserve">4.3. Выдача разрешений на размещение нестационарного торгового объекта на территории </w:t>
      </w:r>
      <w:r w:rsidR="00C0560E" w:rsidRPr="00F42DEF">
        <w:rPr>
          <w:color w:val="000000" w:themeColor="text1"/>
        </w:rPr>
        <w:t>О</w:t>
      </w:r>
      <w:r w:rsidRPr="00F42DEF">
        <w:rPr>
          <w:color w:val="000000" w:themeColor="text1"/>
        </w:rPr>
        <w:t xml:space="preserve">круга при проведении праздничных, культурных и спортивно-массовых мероприятий, имеющих краткосрочный (не более трёх дней) характер происходит после </w:t>
      </w:r>
      <w:r w:rsidR="00092B3F" w:rsidRPr="00F42DEF">
        <w:rPr>
          <w:color w:val="000000" w:themeColor="text1"/>
        </w:rPr>
        <w:t xml:space="preserve">внесения заявителем </w:t>
      </w:r>
      <w:r w:rsidRPr="00F42DEF">
        <w:rPr>
          <w:color w:val="000000" w:themeColor="text1"/>
        </w:rPr>
        <w:t>полной платы за предоставление торгового места.</w:t>
      </w:r>
    </w:p>
    <w:p w:rsidR="00FF3B16" w:rsidRPr="00F42DEF" w:rsidRDefault="00FF3B16" w:rsidP="00092B3F">
      <w:pPr>
        <w:spacing w:after="0" w:line="240" w:lineRule="auto"/>
        <w:ind w:firstLine="709"/>
        <w:jc w:val="both"/>
        <w:rPr>
          <w:rFonts w:ascii="Times New Roman" w:hAnsi="Times New Roman"/>
          <w:color w:val="000000" w:themeColor="text1"/>
          <w:sz w:val="24"/>
          <w:szCs w:val="24"/>
        </w:rPr>
      </w:pPr>
      <w:r w:rsidRPr="00F42DEF">
        <w:rPr>
          <w:rFonts w:ascii="Times New Roman" w:hAnsi="Times New Roman"/>
          <w:color w:val="000000" w:themeColor="text1"/>
          <w:sz w:val="24"/>
          <w:szCs w:val="24"/>
        </w:rPr>
        <w:t>4.4. Денежные средства, полученные от юридических лиц и индивидуальных предпринимателей за предоставление т</w:t>
      </w:r>
      <w:r w:rsidR="00092B3F" w:rsidRPr="00F42DEF">
        <w:rPr>
          <w:rFonts w:ascii="Times New Roman" w:hAnsi="Times New Roman"/>
          <w:color w:val="000000" w:themeColor="text1"/>
          <w:sz w:val="24"/>
          <w:szCs w:val="24"/>
        </w:rPr>
        <w:t>оргового места, согласно пункту</w:t>
      </w:r>
      <w:r w:rsidRPr="00F42DEF">
        <w:rPr>
          <w:rFonts w:ascii="Times New Roman" w:hAnsi="Times New Roman"/>
          <w:color w:val="000000" w:themeColor="text1"/>
          <w:sz w:val="24"/>
          <w:szCs w:val="24"/>
        </w:rPr>
        <w:t xml:space="preserve"> 4.3. настоящего раздела, поступают в бюд</w:t>
      </w:r>
      <w:r w:rsidR="00C0560E" w:rsidRPr="00F42DEF">
        <w:rPr>
          <w:rFonts w:ascii="Times New Roman" w:hAnsi="Times New Roman"/>
          <w:color w:val="000000" w:themeColor="text1"/>
          <w:sz w:val="24"/>
          <w:szCs w:val="24"/>
        </w:rPr>
        <w:t>жет О</w:t>
      </w:r>
      <w:r w:rsidRPr="00F42DEF">
        <w:rPr>
          <w:rFonts w:ascii="Times New Roman" w:hAnsi="Times New Roman"/>
          <w:color w:val="000000" w:themeColor="text1"/>
          <w:sz w:val="24"/>
          <w:szCs w:val="24"/>
        </w:rPr>
        <w:t>круга, код платежа – «плата за право размещения нестационарного торгового объекта».</w:t>
      </w:r>
    </w:p>
    <w:p w:rsidR="003E5649" w:rsidRDefault="003E5649" w:rsidP="00092B3F">
      <w:pPr>
        <w:pStyle w:val="p21"/>
        <w:spacing w:before="0" w:beforeAutospacing="0" w:after="0" w:afterAutospacing="0"/>
        <w:ind w:firstLine="567"/>
        <w:jc w:val="both"/>
      </w:pPr>
    </w:p>
    <w:p w:rsidR="000D0731" w:rsidRPr="00FF3B16" w:rsidRDefault="000D0731" w:rsidP="00092B3F">
      <w:pPr>
        <w:pStyle w:val="p21"/>
        <w:spacing w:before="0" w:beforeAutospacing="0" w:after="0" w:afterAutospacing="0"/>
        <w:jc w:val="center"/>
        <w:rPr>
          <w:rStyle w:val="s3"/>
          <w:b/>
          <w:color w:val="000000"/>
        </w:rPr>
      </w:pPr>
      <w:r>
        <w:rPr>
          <w:b/>
        </w:rPr>
        <w:t>5</w:t>
      </w:r>
      <w:r w:rsidRPr="00FF3B16">
        <w:rPr>
          <w:b/>
        </w:rPr>
        <w:t xml:space="preserve">. </w:t>
      </w:r>
      <w:r w:rsidRPr="00FF3B16">
        <w:rPr>
          <w:rStyle w:val="s3"/>
          <w:b/>
          <w:color w:val="000000"/>
        </w:rPr>
        <w:t xml:space="preserve">Порядок получения разрешения на размещение нестационарного торгового объекта на территории Павловского муниципального округа Нижегородской области </w:t>
      </w:r>
      <w:r>
        <w:rPr>
          <w:rStyle w:val="s3"/>
          <w:b/>
          <w:color w:val="000000"/>
        </w:rPr>
        <w:t>в пределах территорий парковых зон или зон отдыха</w:t>
      </w:r>
    </w:p>
    <w:p w:rsidR="000D0731" w:rsidRPr="000D0731" w:rsidRDefault="000D0731" w:rsidP="00092B3F">
      <w:pPr>
        <w:pStyle w:val="p21"/>
        <w:spacing w:before="0" w:beforeAutospacing="0" w:after="0" w:afterAutospacing="0"/>
        <w:ind w:firstLine="567"/>
        <w:jc w:val="both"/>
        <w:rPr>
          <w:sz w:val="8"/>
        </w:rPr>
      </w:pPr>
    </w:p>
    <w:p w:rsidR="00C45E74" w:rsidRPr="00F42DEF" w:rsidRDefault="00C45E74" w:rsidP="00092B3F">
      <w:pPr>
        <w:pStyle w:val="p21"/>
        <w:spacing w:before="0" w:beforeAutospacing="0" w:after="0" w:afterAutospacing="0"/>
        <w:ind w:firstLine="708"/>
        <w:jc w:val="both"/>
        <w:rPr>
          <w:color w:val="000000" w:themeColor="text1"/>
        </w:rPr>
      </w:pPr>
      <w:r w:rsidRPr="00F42DEF">
        <w:rPr>
          <w:color w:val="000000" w:themeColor="text1"/>
        </w:rPr>
        <w:t xml:space="preserve">Размещение нестационарных торговых объектов на территории </w:t>
      </w:r>
      <w:r w:rsidR="00C0560E" w:rsidRPr="00F42DEF">
        <w:rPr>
          <w:color w:val="000000" w:themeColor="text1"/>
        </w:rPr>
        <w:t>Округа</w:t>
      </w:r>
      <w:r w:rsidRPr="00F42DEF">
        <w:rPr>
          <w:color w:val="000000" w:themeColor="text1"/>
        </w:rPr>
        <w:t xml:space="preserve"> в пределах территорий парковых зон или зон отдыха производится в соответствии с пунктом 3 данного Положения и схемой размещения.</w:t>
      </w:r>
    </w:p>
    <w:p w:rsidR="000D0731" w:rsidRPr="00FF3B16" w:rsidRDefault="000D0731" w:rsidP="00092B3F">
      <w:pPr>
        <w:pStyle w:val="p21"/>
        <w:spacing w:before="0" w:beforeAutospacing="0" w:after="0" w:afterAutospacing="0"/>
        <w:ind w:firstLine="567"/>
        <w:jc w:val="both"/>
      </w:pPr>
    </w:p>
    <w:p w:rsidR="00CA0440" w:rsidRPr="00FF3B16" w:rsidRDefault="00C45E74" w:rsidP="00092B3F">
      <w:pPr>
        <w:pStyle w:val="p26"/>
        <w:spacing w:before="0" w:beforeAutospacing="0" w:after="0" w:afterAutospacing="0"/>
        <w:ind w:firstLine="567"/>
        <w:jc w:val="center"/>
        <w:rPr>
          <w:b/>
          <w:color w:val="000000"/>
        </w:rPr>
      </w:pPr>
      <w:r>
        <w:rPr>
          <w:b/>
        </w:rPr>
        <w:t>6</w:t>
      </w:r>
      <w:r w:rsidR="00E96077" w:rsidRPr="00FF3B16">
        <w:rPr>
          <w:b/>
        </w:rPr>
        <w:t xml:space="preserve">. </w:t>
      </w:r>
      <w:r w:rsidR="00CA0440" w:rsidRPr="00FF3B16">
        <w:rPr>
          <w:rStyle w:val="s3"/>
          <w:b/>
          <w:color w:val="000000"/>
        </w:rPr>
        <w:t xml:space="preserve">Порядок заключения договоров на размещение нестационарных торговых объектов (ларьки, павильоны, киоски, </w:t>
      </w:r>
      <w:r w:rsidR="00A110BE" w:rsidRPr="00FF3B16">
        <w:rPr>
          <w:rStyle w:val="s3"/>
          <w:b/>
          <w:color w:val="000000"/>
        </w:rPr>
        <w:t>АГЗС</w:t>
      </w:r>
      <w:r w:rsidR="00CA0440" w:rsidRPr="00FF3B16">
        <w:rPr>
          <w:rStyle w:val="s3"/>
          <w:b/>
          <w:color w:val="000000"/>
        </w:rPr>
        <w:t xml:space="preserve">, </w:t>
      </w:r>
      <w:r w:rsidR="00A110BE" w:rsidRPr="00FF3B16">
        <w:rPr>
          <w:rStyle w:val="s3"/>
          <w:b/>
          <w:color w:val="000000"/>
        </w:rPr>
        <w:t>ПАЗС</w:t>
      </w:r>
      <w:r w:rsidR="00CA0440" w:rsidRPr="00FF3B16">
        <w:rPr>
          <w:rStyle w:val="s3"/>
          <w:b/>
          <w:color w:val="000000"/>
        </w:rPr>
        <w:t xml:space="preserve">) </w:t>
      </w:r>
    </w:p>
    <w:p w:rsidR="00CA0440" w:rsidRPr="00FF3B16" w:rsidRDefault="00C45E74" w:rsidP="00092B3F">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6</w:t>
      </w:r>
      <w:r w:rsidR="00CA0440" w:rsidRPr="00FF3B16">
        <w:rPr>
          <w:rFonts w:ascii="Times New Roman" w:hAnsi="Times New Roman"/>
          <w:sz w:val="24"/>
          <w:szCs w:val="24"/>
        </w:rPr>
        <w:t>.1 Право на заключение договора на размещение нестационарного торгового объекта, указанного в схеме размещения нест</w:t>
      </w:r>
      <w:r w:rsidR="004130E0" w:rsidRPr="00FF3B16">
        <w:rPr>
          <w:rFonts w:ascii="Times New Roman" w:hAnsi="Times New Roman"/>
          <w:sz w:val="24"/>
          <w:szCs w:val="24"/>
        </w:rPr>
        <w:t>ационарных торговых</w:t>
      </w:r>
      <w:r w:rsidR="00CA0440" w:rsidRPr="00FF3B16">
        <w:rPr>
          <w:rFonts w:ascii="Times New Roman" w:hAnsi="Times New Roman"/>
          <w:sz w:val="24"/>
          <w:szCs w:val="24"/>
        </w:rPr>
        <w:t xml:space="preserve"> объектов</w:t>
      </w:r>
      <w:r w:rsidR="004130E0" w:rsidRPr="00FF3B16">
        <w:rPr>
          <w:rFonts w:ascii="Times New Roman" w:hAnsi="Times New Roman"/>
          <w:sz w:val="24"/>
          <w:szCs w:val="24"/>
        </w:rPr>
        <w:t>,</w:t>
      </w:r>
      <w:r w:rsidR="00CA0440" w:rsidRPr="00FF3B16">
        <w:rPr>
          <w:rFonts w:ascii="Times New Roman" w:hAnsi="Times New Roman"/>
          <w:sz w:val="24"/>
          <w:szCs w:val="24"/>
        </w:rPr>
        <w:t xml:space="preserve"> определяется по </w:t>
      </w:r>
      <w:r w:rsidR="004130E0" w:rsidRPr="00FF3B16">
        <w:rPr>
          <w:rFonts w:ascii="Times New Roman" w:hAnsi="Times New Roman"/>
          <w:sz w:val="24"/>
          <w:szCs w:val="24"/>
        </w:rPr>
        <w:t xml:space="preserve">решению межведомственной комиссии в сфере потребительского рынка </w:t>
      </w:r>
      <w:r w:rsidR="008641F3" w:rsidRPr="00FF3B16">
        <w:rPr>
          <w:rFonts w:ascii="Times New Roman" w:hAnsi="Times New Roman"/>
          <w:sz w:val="24"/>
          <w:szCs w:val="24"/>
        </w:rPr>
        <w:t>на территории</w:t>
      </w:r>
      <w:r w:rsidR="004130E0" w:rsidRPr="00FF3B16">
        <w:rPr>
          <w:rFonts w:ascii="Times New Roman" w:hAnsi="Times New Roman"/>
          <w:sz w:val="24"/>
          <w:szCs w:val="24"/>
        </w:rPr>
        <w:t xml:space="preserve"> </w:t>
      </w:r>
      <w:r w:rsidR="00C0560E">
        <w:rPr>
          <w:rFonts w:ascii="Times New Roman" w:hAnsi="Times New Roman"/>
          <w:sz w:val="24"/>
          <w:szCs w:val="24"/>
        </w:rPr>
        <w:t>О</w:t>
      </w:r>
      <w:r w:rsidR="00A110BE" w:rsidRPr="00FF3B16">
        <w:rPr>
          <w:rFonts w:ascii="Times New Roman" w:hAnsi="Times New Roman"/>
          <w:sz w:val="24"/>
          <w:szCs w:val="24"/>
        </w:rPr>
        <w:t>круг</w:t>
      </w:r>
      <w:r w:rsidR="008641F3" w:rsidRPr="00FF3B16">
        <w:rPr>
          <w:rFonts w:ascii="Times New Roman" w:hAnsi="Times New Roman"/>
          <w:sz w:val="24"/>
          <w:szCs w:val="24"/>
        </w:rPr>
        <w:t>а</w:t>
      </w:r>
      <w:r w:rsidR="004130E0" w:rsidRPr="00FF3B16">
        <w:rPr>
          <w:rFonts w:ascii="Times New Roman" w:hAnsi="Times New Roman"/>
          <w:sz w:val="24"/>
          <w:szCs w:val="24"/>
        </w:rPr>
        <w:t xml:space="preserve"> или по результатам </w:t>
      </w:r>
      <w:r w:rsidR="00CA0440" w:rsidRPr="00FF3B16">
        <w:rPr>
          <w:rFonts w:ascii="Times New Roman" w:hAnsi="Times New Roman"/>
          <w:sz w:val="24"/>
          <w:szCs w:val="24"/>
        </w:rPr>
        <w:t>торго</w:t>
      </w:r>
      <w:r w:rsidR="004130E0" w:rsidRPr="00FF3B16">
        <w:rPr>
          <w:rFonts w:ascii="Times New Roman" w:hAnsi="Times New Roman"/>
          <w:sz w:val="24"/>
          <w:szCs w:val="24"/>
        </w:rPr>
        <w:t>в, проводимых в форме аукциона (при поступлении двух и более заявлений на одно место).</w:t>
      </w:r>
    </w:p>
    <w:p w:rsidR="00CA0440" w:rsidRPr="00FF3B16" w:rsidRDefault="00CA0440" w:rsidP="00F47B26">
      <w:pPr>
        <w:pStyle w:val="p21"/>
        <w:spacing w:before="0" w:beforeAutospacing="0" w:after="0" w:afterAutospacing="0"/>
        <w:jc w:val="both"/>
        <w:rPr>
          <w:rStyle w:val="s3"/>
          <w:color w:val="000000"/>
        </w:rPr>
      </w:pPr>
      <w:r w:rsidRPr="00FF3B16">
        <w:lastRenderedPageBreak/>
        <w:tab/>
        <w:t xml:space="preserve">Настоящий Порядок не распространяется на отношения, связанные с размещением </w:t>
      </w:r>
      <w:r w:rsidRPr="00FF3B16">
        <w:rPr>
          <w:rStyle w:val="s3"/>
          <w:color w:val="000000"/>
        </w:rPr>
        <w:t>нестационарных объектов при проведении праздничных, общественно-политических и спортивно-массовых мероприятий, имеющих кр</w:t>
      </w:r>
      <w:r w:rsidR="008641F3" w:rsidRPr="00FF3B16">
        <w:rPr>
          <w:rStyle w:val="s3"/>
          <w:color w:val="000000"/>
        </w:rPr>
        <w:t>аткосрочный характер, на срок не более</w:t>
      </w:r>
      <w:r w:rsidRPr="00FF3B16">
        <w:rPr>
          <w:rStyle w:val="s3"/>
          <w:color w:val="000000"/>
        </w:rPr>
        <w:t xml:space="preserve"> 3 дней, которые размещаются  в местах, определенных </w:t>
      </w:r>
      <w:r w:rsidR="008641F3" w:rsidRPr="00FF3B16">
        <w:rPr>
          <w:rStyle w:val="s3"/>
          <w:color w:val="000000"/>
        </w:rPr>
        <w:t>А</w:t>
      </w:r>
      <w:r w:rsidRPr="00FF3B16">
        <w:rPr>
          <w:rStyle w:val="s3"/>
          <w:color w:val="000000"/>
        </w:rPr>
        <w:t>дминистрацией с оплатой за размещение нестационарного объекта за каждый день торговли</w:t>
      </w:r>
      <w:r w:rsidR="002950AF" w:rsidRPr="00FF3B16">
        <w:rPr>
          <w:rStyle w:val="s3"/>
          <w:color w:val="000000"/>
        </w:rPr>
        <w:t xml:space="preserve"> </w:t>
      </w:r>
      <w:r w:rsidR="002A5671">
        <w:rPr>
          <w:rStyle w:val="s3"/>
          <w:color w:val="000000"/>
        </w:rPr>
        <w:t xml:space="preserve">в соответствии с </w:t>
      </w:r>
      <w:r w:rsidR="002950AF" w:rsidRPr="00095732">
        <w:rPr>
          <w:color w:val="000000" w:themeColor="text1"/>
        </w:rPr>
        <w:t>Приложение</w:t>
      </w:r>
      <w:r w:rsidR="002A5671" w:rsidRPr="00095732">
        <w:rPr>
          <w:color w:val="000000" w:themeColor="text1"/>
        </w:rPr>
        <w:t>м</w:t>
      </w:r>
      <w:r w:rsidR="002950AF" w:rsidRPr="00095732">
        <w:rPr>
          <w:color w:val="000000" w:themeColor="text1"/>
        </w:rPr>
        <w:t xml:space="preserve"> № 2</w:t>
      </w:r>
      <w:r w:rsidR="002950AF" w:rsidRPr="00FF3B16">
        <w:rPr>
          <w:color w:val="000000"/>
        </w:rPr>
        <w:t xml:space="preserve"> к настоящему Положению</w:t>
      </w:r>
      <w:r w:rsidR="002950AF" w:rsidRPr="00FF3B16">
        <w:rPr>
          <w:rStyle w:val="s3"/>
          <w:color w:val="000000"/>
        </w:rPr>
        <w:t>.</w:t>
      </w:r>
    </w:p>
    <w:p w:rsidR="00CA0440" w:rsidRPr="00FF3B16" w:rsidRDefault="00C45E74" w:rsidP="00F47B26">
      <w:pPr>
        <w:pStyle w:val="ConsPlusNormal"/>
        <w:ind w:firstLine="540"/>
        <w:jc w:val="both"/>
        <w:rPr>
          <w:sz w:val="24"/>
          <w:szCs w:val="24"/>
        </w:rPr>
      </w:pPr>
      <w:r>
        <w:rPr>
          <w:sz w:val="24"/>
          <w:szCs w:val="24"/>
        </w:rPr>
        <w:t>6</w:t>
      </w:r>
      <w:r w:rsidR="00CA0440" w:rsidRPr="00FF3B16">
        <w:rPr>
          <w:sz w:val="24"/>
          <w:szCs w:val="24"/>
        </w:rPr>
        <w:t>.2. Предоставление права на заключение договора на размещение нестационарного торгового объекта бе</w:t>
      </w:r>
      <w:r w:rsidR="008641F3" w:rsidRPr="00FF3B16">
        <w:rPr>
          <w:sz w:val="24"/>
          <w:szCs w:val="24"/>
        </w:rPr>
        <w:t>з проведения аукциона имеют</w:t>
      </w:r>
      <w:r w:rsidR="00CA0440" w:rsidRPr="00FF3B16">
        <w:rPr>
          <w:sz w:val="24"/>
          <w:szCs w:val="24"/>
        </w:rPr>
        <w:t>:</w:t>
      </w:r>
    </w:p>
    <w:p w:rsidR="00CA0440" w:rsidRPr="00FF3B16" w:rsidRDefault="00CA0440" w:rsidP="00F47B26">
      <w:pPr>
        <w:pStyle w:val="ConsPlusNormal"/>
        <w:ind w:firstLine="540"/>
        <w:jc w:val="both"/>
        <w:rPr>
          <w:sz w:val="24"/>
          <w:szCs w:val="24"/>
        </w:rPr>
      </w:pPr>
      <w:r w:rsidRPr="00FF3B16">
        <w:rPr>
          <w:sz w:val="24"/>
          <w:szCs w:val="24"/>
        </w:rPr>
        <w:t xml:space="preserve">1) </w:t>
      </w:r>
      <w:r w:rsidR="008641F3" w:rsidRPr="00FF3B16">
        <w:rPr>
          <w:sz w:val="24"/>
          <w:szCs w:val="24"/>
        </w:rPr>
        <w:t>лица (организации), оплатившие</w:t>
      </w:r>
      <w:r w:rsidRPr="00FF3B16">
        <w:rPr>
          <w:sz w:val="24"/>
          <w:szCs w:val="24"/>
        </w:rPr>
        <w:t xml:space="preserve"> на момент утверждения схемы размещения (внесения в нее изменений) фактическое использование земельного участка под размещение торгового павильона, киоска, ларька, АГЗС, ПАЗС по ранее заключенному договору аренды (далее - договор аренды земельного участка) или имеющего действующий договор аренды земельного участка или договор на размещение передвижного нестационарного торгового объекта на территории </w:t>
      </w:r>
      <w:r w:rsidR="008641F3" w:rsidRPr="00FF3B16">
        <w:rPr>
          <w:sz w:val="24"/>
          <w:szCs w:val="24"/>
        </w:rPr>
        <w:t xml:space="preserve">Павловского </w:t>
      </w:r>
      <w:r w:rsidRPr="00FF3B16">
        <w:rPr>
          <w:sz w:val="24"/>
          <w:szCs w:val="24"/>
        </w:rPr>
        <w:t>муниципального о</w:t>
      </w:r>
      <w:r w:rsidR="008641F3" w:rsidRPr="00FF3B16">
        <w:rPr>
          <w:sz w:val="24"/>
          <w:szCs w:val="24"/>
        </w:rPr>
        <w:t>круга</w:t>
      </w:r>
      <w:r w:rsidRPr="00FF3B16">
        <w:rPr>
          <w:sz w:val="24"/>
          <w:szCs w:val="24"/>
        </w:rPr>
        <w:t>, при подаче заявления о заключении договора на размещение объекта в период действия схемы размещения, в соответствии с которой был заключен данный договор, при условии отсутствия задолженности по оплате.</w:t>
      </w:r>
    </w:p>
    <w:p w:rsidR="00CA0440" w:rsidRPr="00FF3B16" w:rsidRDefault="00CA0440" w:rsidP="00601786">
      <w:pPr>
        <w:pStyle w:val="p21"/>
        <w:spacing w:before="0" w:beforeAutospacing="0" w:after="0" w:afterAutospacing="0"/>
        <w:jc w:val="both"/>
      </w:pPr>
      <w:bookmarkStart w:id="0" w:name="P256"/>
      <w:bookmarkEnd w:id="0"/>
      <w:r w:rsidRPr="00FF3B16">
        <w:tab/>
      </w:r>
      <w:r w:rsidR="008641F3" w:rsidRPr="00FF3B16">
        <w:t>2) лица (организации), я</w:t>
      </w:r>
      <w:r w:rsidRPr="00FF3B16">
        <w:t>вляющ</w:t>
      </w:r>
      <w:r w:rsidR="008641F3" w:rsidRPr="00FF3B16">
        <w:t>ие</w:t>
      </w:r>
      <w:r w:rsidRPr="00FF3B16">
        <w:t>ся собственником торгового павильона, киоска, ларька, АГЗС, ПАЗС, осуществляющим оплату за фактическое использование земельного участка под размещение объекта по ранее заключенному с предыдущим правообладателем договору аренды земельного участка, или по действующему договору аренды земельного участка либо по действующему договору на размещение торгового объекта ранее заключенному с предыдущим правообладателем торгового объекта, при условии отсутствия задолженности по оплате.</w:t>
      </w:r>
    </w:p>
    <w:p w:rsidR="00CA0440" w:rsidRPr="00FF3B16" w:rsidRDefault="00C45E74" w:rsidP="00F47B26">
      <w:pPr>
        <w:pStyle w:val="p21"/>
        <w:spacing w:before="0" w:beforeAutospacing="0" w:after="0" w:afterAutospacing="0"/>
        <w:ind w:firstLine="567"/>
        <w:jc w:val="both"/>
        <w:rPr>
          <w:color w:val="000000"/>
        </w:rPr>
      </w:pPr>
      <w:r>
        <w:rPr>
          <w:color w:val="000000"/>
        </w:rPr>
        <w:t>6</w:t>
      </w:r>
      <w:r w:rsidR="002D0189" w:rsidRPr="00FF3B16">
        <w:rPr>
          <w:color w:val="000000"/>
        </w:rPr>
        <w:t>.3</w:t>
      </w:r>
      <w:r w:rsidR="00CA0440" w:rsidRPr="00FF3B16">
        <w:rPr>
          <w:color w:val="000000"/>
        </w:rPr>
        <w:t>.</w:t>
      </w:r>
      <w:r w:rsidR="00CA0440" w:rsidRPr="00FF3B16">
        <w:rPr>
          <w:rStyle w:val="apple-converted-space"/>
          <w:color w:val="000000"/>
        </w:rPr>
        <w:t> </w:t>
      </w:r>
      <w:r w:rsidR="00CA0440" w:rsidRPr="00FF3B16">
        <w:rPr>
          <w:rStyle w:val="s3"/>
          <w:color w:val="000000"/>
        </w:rPr>
        <w:t xml:space="preserve">Если заявителю принадлежат несколько нестационарных </w:t>
      </w:r>
      <w:r w:rsidR="008641F3" w:rsidRPr="00FF3B16">
        <w:rPr>
          <w:rStyle w:val="s3"/>
          <w:color w:val="000000"/>
        </w:rPr>
        <w:t xml:space="preserve">торговых </w:t>
      </w:r>
      <w:r w:rsidR="00CA0440" w:rsidRPr="00FF3B16">
        <w:rPr>
          <w:rStyle w:val="s3"/>
          <w:color w:val="000000"/>
        </w:rPr>
        <w:t>объектов, договор заключается на каждый объект в отдельности.</w:t>
      </w:r>
    </w:p>
    <w:p w:rsidR="00CA0440" w:rsidRPr="00FF3B16" w:rsidRDefault="00C45E74" w:rsidP="00F47B26">
      <w:pPr>
        <w:pStyle w:val="p21"/>
        <w:spacing w:before="0" w:beforeAutospacing="0" w:after="0" w:afterAutospacing="0"/>
        <w:ind w:firstLine="567"/>
        <w:jc w:val="both"/>
        <w:rPr>
          <w:color w:val="000000"/>
        </w:rPr>
      </w:pPr>
      <w:r>
        <w:rPr>
          <w:color w:val="000000"/>
        </w:rPr>
        <w:t>6</w:t>
      </w:r>
      <w:r w:rsidR="002D0189" w:rsidRPr="00FF3B16">
        <w:rPr>
          <w:color w:val="000000"/>
        </w:rPr>
        <w:t>.4</w:t>
      </w:r>
      <w:r w:rsidR="00CA0440" w:rsidRPr="00FF3B16">
        <w:rPr>
          <w:color w:val="000000"/>
        </w:rPr>
        <w:t>.</w:t>
      </w:r>
      <w:r w:rsidR="00CA0440" w:rsidRPr="00FF3B16">
        <w:rPr>
          <w:rStyle w:val="apple-converted-space"/>
          <w:color w:val="000000"/>
        </w:rPr>
        <w:t> </w:t>
      </w:r>
      <w:r w:rsidR="00CA0440" w:rsidRPr="00FF3B16">
        <w:rPr>
          <w:rStyle w:val="s3"/>
          <w:color w:val="000000"/>
        </w:rPr>
        <w:t>Договор прекращает своё действие в случаях:</w:t>
      </w:r>
    </w:p>
    <w:p w:rsidR="00CA0440" w:rsidRPr="00FF3B16" w:rsidRDefault="00CA0440" w:rsidP="00F47B26">
      <w:pPr>
        <w:pStyle w:val="p21"/>
        <w:spacing w:before="0" w:beforeAutospacing="0" w:after="0" w:afterAutospacing="0"/>
        <w:ind w:firstLine="567"/>
        <w:jc w:val="both"/>
        <w:rPr>
          <w:color w:val="000000"/>
        </w:rPr>
      </w:pPr>
      <w:r w:rsidRPr="00FF3B16">
        <w:rPr>
          <w:color w:val="000000"/>
        </w:rPr>
        <w:t>-</w:t>
      </w:r>
      <w:r w:rsidRPr="00FF3B16">
        <w:rPr>
          <w:rStyle w:val="apple-converted-space"/>
          <w:color w:val="000000"/>
        </w:rPr>
        <w:t> </w:t>
      </w:r>
      <w:r w:rsidRPr="00FF3B16">
        <w:rPr>
          <w:rStyle w:val="s3"/>
          <w:color w:val="000000"/>
        </w:rPr>
        <w:t>истечения срока его действия;</w:t>
      </w:r>
    </w:p>
    <w:p w:rsidR="00CA0440" w:rsidRPr="00095732" w:rsidRDefault="00CA0440" w:rsidP="00F47B26">
      <w:pPr>
        <w:pStyle w:val="p21"/>
        <w:spacing w:before="0" w:beforeAutospacing="0" w:after="0" w:afterAutospacing="0"/>
        <w:ind w:firstLine="567"/>
        <w:jc w:val="both"/>
        <w:rPr>
          <w:color w:val="000000" w:themeColor="text1"/>
        </w:rPr>
      </w:pPr>
      <w:r w:rsidRPr="00FF3B16">
        <w:rPr>
          <w:color w:val="000000"/>
        </w:rPr>
        <w:t>-</w:t>
      </w:r>
      <w:r w:rsidRPr="00FF3B16">
        <w:rPr>
          <w:rStyle w:val="apple-converted-space"/>
          <w:color w:val="000000"/>
        </w:rPr>
        <w:t> </w:t>
      </w:r>
      <w:r w:rsidRPr="00095732">
        <w:rPr>
          <w:rStyle w:val="s3"/>
          <w:color w:val="000000" w:themeColor="text1"/>
        </w:rPr>
        <w:t xml:space="preserve">ликвидации </w:t>
      </w:r>
      <w:r w:rsidR="008641F3" w:rsidRPr="00095732">
        <w:rPr>
          <w:rStyle w:val="s3"/>
          <w:color w:val="000000" w:themeColor="text1"/>
        </w:rPr>
        <w:t>объ</w:t>
      </w:r>
      <w:r w:rsidRPr="00095732">
        <w:rPr>
          <w:rStyle w:val="s3"/>
          <w:color w:val="000000" w:themeColor="text1"/>
        </w:rPr>
        <w:t>екта торговли;</w:t>
      </w:r>
    </w:p>
    <w:p w:rsidR="00CA0440" w:rsidRPr="00095732" w:rsidRDefault="009D6668" w:rsidP="00F47B26">
      <w:pPr>
        <w:pStyle w:val="p20"/>
        <w:spacing w:before="0" w:beforeAutospacing="0" w:after="0" w:afterAutospacing="0"/>
        <w:ind w:firstLine="567"/>
        <w:jc w:val="both"/>
        <w:rPr>
          <w:color w:val="000000" w:themeColor="text1"/>
        </w:rPr>
      </w:pPr>
      <w:r w:rsidRPr="00095732">
        <w:rPr>
          <w:color w:val="000000" w:themeColor="text1"/>
        </w:rPr>
        <w:t>-</w:t>
      </w:r>
      <w:r w:rsidR="008641F3" w:rsidRPr="00095732">
        <w:rPr>
          <w:color w:val="000000" w:themeColor="text1"/>
        </w:rPr>
        <w:t xml:space="preserve"> </w:t>
      </w:r>
      <w:r w:rsidRPr="00095732">
        <w:rPr>
          <w:color w:val="000000" w:themeColor="text1"/>
        </w:rPr>
        <w:t>п</w:t>
      </w:r>
      <w:r w:rsidR="008641F3" w:rsidRPr="00095732">
        <w:rPr>
          <w:color w:val="000000" w:themeColor="text1"/>
        </w:rPr>
        <w:t>рекращения заявителем</w:t>
      </w:r>
      <w:r w:rsidR="00CA0440" w:rsidRPr="00095732">
        <w:rPr>
          <w:color w:val="000000" w:themeColor="text1"/>
        </w:rPr>
        <w:t xml:space="preserve"> в установленном порядке предпринимательской</w:t>
      </w:r>
      <w:r w:rsidR="00C0560E" w:rsidRPr="00095732">
        <w:rPr>
          <w:color w:val="000000" w:themeColor="text1"/>
        </w:rPr>
        <w:t xml:space="preserve"> деятельности или</w:t>
      </w:r>
      <w:r w:rsidR="00CA0440" w:rsidRPr="00095732">
        <w:rPr>
          <w:color w:val="000000" w:themeColor="text1"/>
        </w:rPr>
        <w:t xml:space="preserve"> </w:t>
      </w:r>
      <w:r w:rsidR="00C0560E" w:rsidRPr="00095732">
        <w:rPr>
          <w:color w:val="000000" w:themeColor="text1"/>
        </w:rPr>
        <w:t xml:space="preserve">прекращение </w:t>
      </w:r>
      <w:r w:rsidR="00CA0440" w:rsidRPr="00095732">
        <w:rPr>
          <w:color w:val="000000" w:themeColor="text1"/>
        </w:rPr>
        <w:t>деятельности</w:t>
      </w:r>
      <w:r w:rsidR="00C0560E" w:rsidRPr="00095732">
        <w:rPr>
          <w:color w:val="000000" w:themeColor="text1"/>
        </w:rPr>
        <w:t xml:space="preserve"> как </w:t>
      </w:r>
      <w:r w:rsidR="008641F3" w:rsidRPr="00095732">
        <w:rPr>
          <w:color w:val="000000" w:themeColor="text1"/>
        </w:rPr>
        <w:t>юридического лица</w:t>
      </w:r>
      <w:r w:rsidR="00CA0440" w:rsidRPr="00095732">
        <w:rPr>
          <w:color w:val="000000" w:themeColor="text1"/>
        </w:rPr>
        <w:t>;</w:t>
      </w:r>
    </w:p>
    <w:p w:rsidR="00CA0440" w:rsidRPr="00095732" w:rsidRDefault="00CA0440" w:rsidP="00F47B26">
      <w:pPr>
        <w:pStyle w:val="p21"/>
        <w:spacing w:before="0" w:beforeAutospacing="0" w:after="0" w:afterAutospacing="0"/>
        <w:ind w:firstLine="567"/>
        <w:jc w:val="both"/>
        <w:rPr>
          <w:color w:val="000000" w:themeColor="text1"/>
        </w:rPr>
      </w:pPr>
      <w:r w:rsidRPr="00095732">
        <w:rPr>
          <w:color w:val="000000" w:themeColor="text1"/>
        </w:rPr>
        <w:t>-</w:t>
      </w:r>
      <w:r w:rsidRPr="00095732">
        <w:rPr>
          <w:rStyle w:val="apple-converted-space"/>
          <w:color w:val="000000" w:themeColor="text1"/>
        </w:rPr>
        <w:t> </w:t>
      </w:r>
      <w:r w:rsidRPr="00095732">
        <w:rPr>
          <w:rStyle w:val="s3"/>
          <w:color w:val="000000" w:themeColor="text1"/>
        </w:rPr>
        <w:t>изменение места нахождения нестационарного объекта;</w:t>
      </w:r>
    </w:p>
    <w:p w:rsidR="00CA0440" w:rsidRPr="00095732" w:rsidRDefault="00CA0440" w:rsidP="00F47B26">
      <w:pPr>
        <w:pStyle w:val="p21"/>
        <w:spacing w:before="0" w:beforeAutospacing="0" w:after="0" w:afterAutospacing="0"/>
        <w:ind w:firstLine="567"/>
        <w:jc w:val="both"/>
        <w:rPr>
          <w:color w:val="000000" w:themeColor="text1"/>
        </w:rPr>
      </w:pPr>
      <w:r w:rsidRPr="00095732">
        <w:rPr>
          <w:color w:val="000000" w:themeColor="text1"/>
        </w:rPr>
        <w:t>-</w:t>
      </w:r>
      <w:r w:rsidRPr="00095732">
        <w:rPr>
          <w:rStyle w:val="apple-converted-space"/>
          <w:color w:val="000000" w:themeColor="text1"/>
        </w:rPr>
        <w:t> </w:t>
      </w:r>
      <w:r w:rsidRPr="00095732">
        <w:rPr>
          <w:rStyle w:val="s3"/>
          <w:color w:val="000000" w:themeColor="text1"/>
        </w:rPr>
        <w:t>на основании решения суда;</w:t>
      </w:r>
    </w:p>
    <w:p w:rsidR="00CA0440" w:rsidRPr="00095732" w:rsidRDefault="00CA0440" w:rsidP="00F47B26">
      <w:pPr>
        <w:pStyle w:val="p21"/>
        <w:spacing w:before="0" w:beforeAutospacing="0" w:after="0" w:afterAutospacing="0"/>
        <w:ind w:firstLine="567"/>
        <w:jc w:val="both"/>
        <w:rPr>
          <w:color w:val="000000" w:themeColor="text1"/>
        </w:rPr>
      </w:pPr>
      <w:r w:rsidRPr="00095732">
        <w:rPr>
          <w:color w:val="000000" w:themeColor="text1"/>
        </w:rPr>
        <w:t>-</w:t>
      </w:r>
      <w:r w:rsidRPr="00095732">
        <w:rPr>
          <w:rStyle w:val="apple-converted-space"/>
          <w:color w:val="000000" w:themeColor="text1"/>
        </w:rPr>
        <w:t> </w:t>
      </w:r>
      <w:r w:rsidRPr="00095732">
        <w:rPr>
          <w:rStyle w:val="s3"/>
          <w:color w:val="000000" w:themeColor="text1"/>
        </w:rPr>
        <w:t>ввиду привлечения к административной ответственности за нарушение правил торговли и содержания торгового места</w:t>
      </w:r>
      <w:r w:rsidR="00D44588" w:rsidRPr="00095732">
        <w:rPr>
          <w:rStyle w:val="s3"/>
          <w:color w:val="000000" w:themeColor="text1"/>
        </w:rPr>
        <w:t xml:space="preserve"> или других подобных нарушений</w:t>
      </w:r>
      <w:r w:rsidRPr="00095732">
        <w:rPr>
          <w:rStyle w:val="s3"/>
          <w:color w:val="000000" w:themeColor="text1"/>
        </w:rPr>
        <w:t>.</w:t>
      </w:r>
    </w:p>
    <w:p w:rsidR="00CA0440" w:rsidRPr="00FF3B16" w:rsidRDefault="00CA0440" w:rsidP="00F47B26">
      <w:pPr>
        <w:pStyle w:val="p20"/>
        <w:spacing w:before="0" w:beforeAutospacing="0" w:after="0" w:afterAutospacing="0"/>
        <w:ind w:firstLine="567"/>
        <w:jc w:val="both"/>
        <w:rPr>
          <w:color w:val="000000"/>
        </w:rPr>
      </w:pPr>
      <w:r w:rsidRPr="00FF3B16">
        <w:rPr>
          <w:color w:val="000000"/>
        </w:rPr>
        <w:t>При этом заявителю не компенсируются понесенные затраты, а объект подлежит сносу или вывозу за счёт средств заявителя.</w:t>
      </w:r>
    </w:p>
    <w:p w:rsidR="00CA0440" w:rsidRPr="00FF3B16" w:rsidRDefault="00C45E74" w:rsidP="00F47B26">
      <w:pPr>
        <w:pStyle w:val="p21"/>
        <w:spacing w:before="0" w:beforeAutospacing="0" w:after="0" w:afterAutospacing="0"/>
        <w:ind w:firstLine="567"/>
        <w:jc w:val="both"/>
        <w:rPr>
          <w:color w:val="000000"/>
        </w:rPr>
      </w:pPr>
      <w:r>
        <w:rPr>
          <w:color w:val="000000"/>
        </w:rPr>
        <w:t>6</w:t>
      </w:r>
      <w:r w:rsidR="002D0189" w:rsidRPr="00FF3B16">
        <w:rPr>
          <w:color w:val="000000"/>
        </w:rPr>
        <w:t>.5</w:t>
      </w:r>
      <w:r w:rsidR="00CA0440" w:rsidRPr="00FF3B16">
        <w:rPr>
          <w:color w:val="000000"/>
        </w:rPr>
        <w:t>.</w:t>
      </w:r>
      <w:r w:rsidR="00CA0440" w:rsidRPr="00FF3B16">
        <w:rPr>
          <w:rStyle w:val="apple-converted-space"/>
          <w:color w:val="000000"/>
        </w:rPr>
        <w:t> </w:t>
      </w:r>
      <w:r w:rsidR="00CA0440" w:rsidRPr="00FF3B16">
        <w:rPr>
          <w:rStyle w:val="s3"/>
          <w:color w:val="000000"/>
        </w:rPr>
        <w:t xml:space="preserve">Размещение нестационарного объекта на период от 1 до 30 дней осуществляется на основании разрешения </w:t>
      </w:r>
      <w:r w:rsidR="00A0445D" w:rsidRPr="00FF3B16">
        <w:rPr>
          <w:rStyle w:val="s3"/>
          <w:color w:val="000000"/>
        </w:rPr>
        <w:t>А</w:t>
      </w:r>
      <w:r w:rsidR="00CA0440" w:rsidRPr="00FF3B16">
        <w:rPr>
          <w:rStyle w:val="s3"/>
          <w:color w:val="000000"/>
        </w:rPr>
        <w:t>дминистрации с оплатой за размещение нестационарного объекта из расчёта стоимости торгового места за каждый день.</w:t>
      </w:r>
    </w:p>
    <w:p w:rsidR="00CA0440" w:rsidRPr="00FF3B16" w:rsidRDefault="00C45E74" w:rsidP="0065563B">
      <w:pPr>
        <w:pStyle w:val="p20"/>
        <w:spacing w:before="0" w:beforeAutospacing="0" w:after="0" w:afterAutospacing="0"/>
        <w:ind w:firstLine="567"/>
        <w:jc w:val="both"/>
        <w:rPr>
          <w:rStyle w:val="s3"/>
          <w:color w:val="000000"/>
        </w:rPr>
      </w:pPr>
      <w:r>
        <w:rPr>
          <w:color w:val="000000"/>
        </w:rPr>
        <w:t>6</w:t>
      </w:r>
      <w:r w:rsidR="002D0189" w:rsidRPr="00FF3B16">
        <w:rPr>
          <w:color w:val="000000"/>
        </w:rPr>
        <w:t>.6</w:t>
      </w:r>
      <w:r w:rsidR="00CA0440" w:rsidRPr="00FF3B16">
        <w:rPr>
          <w:color w:val="000000"/>
        </w:rPr>
        <w:t>.</w:t>
      </w:r>
      <w:r w:rsidR="00CA0440" w:rsidRPr="00FF3B16">
        <w:rPr>
          <w:rStyle w:val="apple-converted-space"/>
          <w:color w:val="000000"/>
        </w:rPr>
        <w:t> </w:t>
      </w:r>
      <w:r w:rsidR="00CA0440" w:rsidRPr="00FF3B16">
        <w:rPr>
          <w:rStyle w:val="s3"/>
          <w:color w:val="000000"/>
        </w:rPr>
        <w:t xml:space="preserve">Юридическое лицо или индивидуальный предприниматель после получения разрешения о размещении нестационарного </w:t>
      </w:r>
      <w:r w:rsidR="00E459DC" w:rsidRPr="00FF3B16">
        <w:rPr>
          <w:rStyle w:val="s3"/>
          <w:color w:val="000000"/>
        </w:rPr>
        <w:t xml:space="preserve">торгового </w:t>
      </w:r>
      <w:r w:rsidR="00CA0440" w:rsidRPr="00FF3B16">
        <w:rPr>
          <w:rStyle w:val="s3"/>
          <w:color w:val="000000"/>
        </w:rPr>
        <w:t>объекта обращается в Комитет по управлению муниципальным имуществом и земельными ресурсами с заявлением о заключении договора</w:t>
      </w:r>
      <w:r w:rsidR="00CA0440" w:rsidRPr="00FF3B16">
        <w:rPr>
          <w:color w:val="FF0000"/>
        </w:rPr>
        <w:t xml:space="preserve"> </w:t>
      </w:r>
      <w:r w:rsidR="00CA0440" w:rsidRPr="00FF3B16">
        <w:rPr>
          <w:color w:val="000000"/>
        </w:rPr>
        <w:t xml:space="preserve">(форма договора </w:t>
      </w:r>
      <w:r w:rsidR="002950AF" w:rsidRPr="00FF3B16">
        <w:rPr>
          <w:color w:val="000000"/>
        </w:rPr>
        <w:t>- П</w:t>
      </w:r>
      <w:r w:rsidR="00CA0440" w:rsidRPr="00FF3B16">
        <w:rPr>
          <w:color w:val="000000"/>
        </w:rPr>
        <w:t>риложение № 1</w:t>
      </w:r>
      <w:r w:rsidR="00E459DC" w:rsidRPr="00FF3B16">
        <w:rPr>
          <w:color w:val="000000"/>
        </w:rPr>
        <w:t xml:space="preserve"> </w:t>
      </w:r>
      <w:r w:rsidR="00D44588" w:rsidRPr="00FF3B16">
        <w:rPr>
          <w:color w:val="000000"/>
        </w:rPr>
        <w:t>к настоящему Положению</w:t>
      </w:r>
      <w:r w:rsidR="00CA0440" w:rsidRPr="00FF3B16">
        <w:rPr>
          <w:color w:val="000000"/>
        </w:rPr>
        <w:t>)</w:t>
      </w:r>
      <w:r w:rsidR="00E459DC" w:rsidRPr="00FF3B16">
        <w:rPr>
          <w:rStyle w:val="s3"/>
          <w:color w:val="000000"/>
        </w:rPr>
        <w:t>.</w:t>
      </w:r>
    </w:p>
    <w:p w:rsidR="00CA0440" w:rsidRPr="00FF3B16" w:rsidRDefault="00C45E74" w:rsidP="00F47B26">
      <w:pPr>
        <w:pStyle w:val="p21"/>
        <w:spacing w:before="0" w:beforeAutospacing="0" w:after="0" w:afterAutospacing="0"/>
        <w:ind w:firstLine="566"/>
        <w:jc w:val="both"/>
        <w:rPr>
          <w:rStyle w:val="s3"/>
          <w:color w:val="000000"/>
        </w:rPr>
      </w:pPr>
      <w:r>
        <w:rPr>
          <w:color w:val="000000"/>
        </w:rPr>
        <w:t>6</w:t>
      </w:r>
      <w:r w:rsidR="002D0189" w:rsidRPr="00FF3B16">
        <w:rPr>
          <w:color w:val="000000"/>
        </w:rPr>
        <w:t>.7</w:t>
      </w:r>
      <w:r w:rsidR="00CA0440" w:rsidRPr="00FF3B16">
        <w:rPr>
          <w:color w:val="000000"/>
        </w:rPr>
        <w:t>.</w:t>
      </w:r>
      <w:r w:rsidR="00CA0440" w:rsidRPr="00FF3B16">
        <w:rPr>
          <w:rStyle w:val="apple-converted-space"/>
          <w:color w:val="000000"/>
        </w:rPr>
        <w:t> </w:t>
      </w:r>
      <w:r w:rsidR="00CA0440" w:rsidRPr="00FF3B16">
        <w:rPr>
          <w:rStyle w:val="s3"/>
          <w:color w:val="000000"/>
        </w:rPr>
        <w:t xml:space="preserve">В случае если участок сформирован, Комитет в течение 30 дней со дня регистрации заявления подготавливает проект договора о размещении нестационарного </w:t>
      </w:r>
      <w:r w:rsidR="00824045" w:rsidRPr="00FF3B16">
        <w:rPr>
          <w:rStyle w:val="s3"/>
          <w:color w:val="000000"/>
        </w:rPr>
        <w:t xml:space="preserve">торгового </w:t>
      </w:r>
      <w:r w:rsidR="00CA0440" w:rsidRPr="00FF3B16">
        <w:rPr>
          <w:rStyle w:val="s3"/>
          <w:color w:val="000000"/>
        </w:rPr>
        <w:t>объекта.</w:t>
      </w:r>
    </w:p>
    <w:p w:rsidR="00CA0440" w:rsidRPr="00FF3B16" w:rsidRDefault="00CA0440" w:rsidP="00F47B26">
      <w:pPr>
        <w:pStyle w:val="p21"/>
        <w:spacing w:before="0" w:beforeAutospacing="0" w:after="0" w:afterAutospacing="0"/>
        <w:ind w:firstLine="566"/>
        <w:jc w:val="both"/>
        <w:rPr>
          <w:color w:val="000000"/>
        </w:rPr>
      </w:pPr>
      <w:r w:rsidRPr="00FF3B16">
        <w:rPr>
          <w:rStyle w:val="s3"/>
          <w:color w:val="000000"/>
        </w:rPr>
        <w:t>В случае если участок не сформирован, заявитель представляет схему размещения земельного участка на кадастровом плане территории.</w:t>
      </w:r>
    </w:p>
    <w:p w:rsidR="003476E7" w:rsidRPr="00FF3B16" w:rsidRDefault="00C45E74" w:rsidP="00601786">
      <w:pPr>
        <w:pStyle w:val="p21"/>
        <w:spacing w:before="0" w:beforeAutospacing="0" w:after="0" w:afterAutospacing="0"/>
        <w:ind w:firstLine="566"/>
        <w:jc w:val="both"/>
        <w:rPr>
          <w:color w:val="000000"/>
        </w:rPr>
      </w:pPr>
      <w:r>
        <w:rPr>
          <w:color w:val="000000"/>
        </w:rPr>
        <w:t>6</w:t>
      </w:r>
      <w:r w:rsidR="002D0189" w:rsidRPr="00FF3B16">
        <w:rPr>
          <w:color w:val="000000"/>
        </w:rPr>
        <w:t>.8</w:t>
      </w:r>
      <w:r w:rsidR="00CA0440" w:rsidRPr="00FF3B16">
        <w:rPr>
          <w:color w:val="000000"/>
        </w:rPr>
        <w:t>.</w:t>
      </w:r>
      <w:r w:rsidR="00CA0440" w:rsidRPr="00FF3B16">
        <w:rPr>
          <w:rStyle w:val="apple-converted-space"/>
          <w:color w:val="000000"/>
        </w:rPr>
        <w:t> </w:t>
      </w:r>
      <w:r w:rsidR="00CA0440" w:rsidRPr="00FF3B16">
        <w:rPr>
          <w:rStyle w:val="s3"/>
          <w:color w:val="000000"/>
        </w:rPr>
        <w:t>После формирования земельного участка заявитель предоставляет кадастровый паспорт земельного участка или выписку для заключения договора о размещении.</w:t>
      </w:r>
    </w:p>
    <w:p w:rsidR="00601786" w:rsidRPr="00FF3B16" w:rsidRDefault="00601786" w:rsidP="002D0189">
      <w:pPr>
        <w:pStyle w:val="p21"/>
        <w:spacing w:before="0" w:beforeAutospacing="0" w:after="0" w:afterAutospacing="0"/>
        <w:jc w:val="both"/>
        <w:rPr>
          <w:rStyle w:val="s3"/>
          <w:color w:val="000000"/>
        </w:rPr>
      </w:pPr>
    </w:p>
    <w:p w:rsidR="00CA0440" w:rsidRPr="00FF3B16" w:rsidRDefault="00C45E74" w:rsidP="00246CDE">
      <w:pPr>
        <w:pStyle w:val="p11"/>
        <w:spacing w:before="0" w:beforeAutospacing="0" w:after="0" w:afterAutospacing="0"/>
        <w:jc w:val="center"/>
        <w:rPr>
          <w:b/>
          <w:color w:val="000000"/>
        </w:rPr>
      </w:pPr>
      <w:r>
        <w:rPr>
          <w:b/>
          <w:color w:val="000000"/>
        </w:rPr>
        <w:t>7</w:t>
      </w:r>
      <w:r w:rsidR="00CA0440" w:rsidRPr="00FF3B16">
        <w:rPr>
          <w:b/>
          <w:color w:val="000000"/>
        </w:rPr>
        <w:t xml:space="preserve">. </w:t>
      </w:r>
      <w:r w:rsidR="00CA0440" w:rsidRPr="00FF3B16">
        <w:rPr>
          <w:rStyle w:val="s3"/>
          <w:b/>
          <w:color w:val="000000"/>
        </w:rPr>
        <w:t>Порядок взимания платы за предоставление торгового места</w:t>
      </w:r>
    </w:p>
    <w:p w:rsidR="00CA0440" w:rsidRPr="00FF3B16" w:rsidRDefault="00C45E74" w:rsidP="00246CDE">
      <w:pPr>
        <w:pStyle w:val="p27"/>
        <w:spacing w:before="0" w:beforeAutospacing="0" w:after="0" w:afterAutospacing="0"/>
        <w:ind w:firstLine="708"/>
        <w:jc w:val="both"/>
        <w:rPr>
          <w:rStyle w:val="s3"/>
          <w:color w:val="000000"/>
        </w:rPr>
      </w:pPr>
      <w:r w:rsidRPr="00095732">
        <w:rPr>
          <w:rStyle w:val="s3"/>
          <w:color w:val="000000" w:themeColor="text1"/>
        </w:rPr>
        <w:t>7</w:t>
      </w:r>
      <w:r w:rsidR="004F1223" w:rsidRPr="00095732">
        <w:rPr>
          <w:rStyle w:val="s3"/>
          <w:color w:val="000000" w:themeColor="text1"/>
        </w:rPr>
        <w:t>.</w:t>
      </w:r>
      <w:r w:rsidR="00CA0440" w:rsidRPr="00095732">
        <w:rPr>
          <w:rStyle w:val="s3"/>
          <w:color w:val="000000" w:themeColor="text1"/>
        </w:rPr>
        <w:t>1</w:t>
      </w:r>
      <w:r w:rsidR="004F1223" w:rsidRPr="00095732">
        <w:rPr>
          <w:rStyle w:val="s3"/>
          <w:color w:val="000000" w:themeColor="text1"/>
        </w:rPr>
        <w:t>.</w:t>
      </w:r>
      <w:r w:rsidR="00CA0440" w:rsidRPr="00095732">
        <w:rPr>
          <w:rStyle w:val="s3"/>
          <w:color w:val="000000" w:themeColor="text1"/>
        </w:rPr>
        <w:t xml:space="preserve"> Предоставление торгового места осуществляется на платной основе </w:t>
      </w:r>
      <w:r w:rsidR="002A5671" w:rsidRPr="00095732">
        <w:rPr>
          <w:rStyle w:val="s3"/>
          <w:color w:val="000000" w:themeColor="text1"/>
        </w:rPr>
        <w:t>в соответствии с</w:t>
      </w:r>
      <w:r w:rsidR="00D44588" w:rsidRPr="00095732">
        <w:rPr>
          <w:rStyle w:val="s3"/>
          <w:color w:val="000000" w:themeColor="text1"/>
        </w:rPr>
        <w:t xml:space="preserve"> </w:t>
      </w:r>
      <w:r w:rsidR="007A0708" w:rsidRPr="00095732">
        <w:rPr>
          <w:rStyle w:val="s3"/>
          <w:color w:val="000000" w:themeColor="text1"/>
        </w:rPr>
        <w:t>П</w:t>
      </w:r>
      <w:r w:rsidR="00D44588" w:rsidRPr="00095732">
        <w:rPr>
          <w:rStyle w:val="s3"/>
          <w:color w:val="000000" w:themeColor="text1"/>
        </w:rPr>
        <w:t>риложение</w:t>
      </w:r>
      <w:r w:rsidR="002A5671" w:rsidRPr="00095732">
        <w:rPr>
          <w:rStyle w:val="s3"/>
          <w:color w:val="000000" w:themeColor="text1"/>
        </w:rPr>
        <w:t>м</w:t>
      </w:r>
      <w:r w:rsidR="00D44588" w:rsidRPr="00095732">
        <w:rPr>
          <w:rStyle w:val="s3"/>
          <w:color w:val="000000" w:themeColor="text1"/>
        </w:rPr>
        <w:t xml:space="preserve"> № 2 к настоящему</w:t>
      </w:r>
      <w:r w:rsidR="00D44588" w:rsidRPr="00FF3B16">
        <w:rPr>
          <w:rStyle w:val="s3"/>
          <w:color w:val="000000"/>
        </w:rPr>
        <w:t xml:space="preserve"> </w:t>
      </w:r>
      <w:r w:rsidR="00D44588" w:rsidRPr="00FF3B16">
        <w:rPr>
          <w:color w:val="000000"/>
        </w:rPr>
        <w:t>Положению</w:t>
      </w:r>
      <w:r w:rsidR="00CA0440" w:rsidRPr="00FF3B16">
        <w:rPr>
          <w:rStyle w:val="s3"/>
          <w:color w:val="000000"/>
        </w:rPr>
        <w:t>.</w:t>
      </w:r>
    </w:p>
    <w:p w:rsidR="00CA0440" w:rsidRPr="00FF3B16" w:rsidRDefault="00C45E74" w:rsidP="00246CDE">
      <w:pPr>
        <w:spacing w:after="0" w:line="240" w:lineRule="auto"/>
        <w:ind w:firstLine="709"/>
        <w:jc w:val="both"/>
        <w:rPr>
          <w:rFonts w:ascii="Times New Roman" w:hAnsi="Times New Roman"/>
          <w:sz w:val="24"/>
          <w:szCs w:val="24"/>
        </w:rPr>
      </w:pPr>
      <w:r>
        <w:rPr>
          <w:rFonts w:ascii="Times New Roman" w:hAnsi="Times New Roman"/>
          <w:sz w:val="24"/>
          <w:szCs w:val="24"/>
        </w:rPr>
        <w:t>7</w:t>
      </w:r>
      <w:r w:rsidR="004F1223" w:rsidRPr="00FF3B16">
        <w:rPr>
          <w:rFonts w:ascii="Times New Roman" w:hAnsi="Times New Roman"/>
          <w:sz w:val="24"/>
          <w:szCs w:val="24"/>
        </w:rPr>
        <w:t>.</w:t>
      </w:r>
      <w:r w:rsidR="00CA0440" w:rsidRPr="00FF3B16">
        <w:rPr>
          <w:rFonts w:ascii="Times New Roman" w:hAnsi="Times New Roman"/>
          <w:sz w:val="24"/>
          <w:szCs w:val="24"/>
        </w:rPr>
        <w:t>2</w:t>
      </w:r>
      <w:r w:rsidR="004F1223" w:rsidRPr="00FF3B16">
        <w:rPr>
          <w:rFonts w:ascii="Times New Roman" w:hAnsi="Times New Roman"/>
          <w:sz w:val="24"/>
          <w:szCs w:val="24"/>
        </w:rPr>
        <w:t>.</w:t>
      </w:r>
      <w:r w:rsidR="00CA0440" w:rsidRPr="00FF3B16">
        <w:rPr>
          <w:rFonts w:ascii="Times New Roman" w:hAnsi="Times New Roman"/>
          <w:sz w:val="24"/>
          <w:szCs w:val="24"/>
        </w:rPr>
        <w:t xml:space="preserve"> Годовой размер платы определяется как рыночная стоимость такого размещения объекта на земельном участке, определенная в соответствии с</w:t>
      </w:r>
      <w:r w:rsidR="00A0445D" w:rsidRPr="00FF3B16">
        <w:rPr>
          <w:rFonts w:ascii="Times New Roman" w:hAnsi="Times New Roman"/>
          <w:sz w:val="24"/>
          <w:szCs w:val="24"/>
        </w:rPr>
        <w:t xml:space="preserve"> Федеральным законом от 29.07.1998 г.</w:t>
      </w:r>
      <w:r w:rsidR="00CA0440" w:rsidRPr="00FF3B16">
        <w:rPr>
          <w:rFonts w:ascii="Times New Roman" w:hAnsi="Times New Roman"/>
          <w:sz w:val="24"/>
          <w:szCs w:val="24"/>
        </w:rPr>
        <w:t xml:space="preserve"> № 135-ФЗ «Об оценочной деятельности в Российской Федерации» либо плата, определенная согласно методике, утвержденной Постановление Правительства Нижегородской </w:t>
      </w:r>
      <w:r w:rsidR="00CA0440" w:rsidRPr="00FF3B16">
        <w:rPr>
          <w:rFonts w:ascii="Times New Roman" w:hAnsi="Times New Roman"/>
          <w:sz w:val="24"/>
          <w:szCs w:val="24"/>
        </w:rPr>
        <w:lastRenderedPageBreak/>
        <w:t xml:space="preserve">области от 02.06.2006 </w:t>
      </w:r>
      <w:r w:rsidR="00A0445D" w:rsidRPr="00FF3B16">
        <w:rPr>
          <w:rFonts w:ascii="Times New Roman" w:hAnsi="Times New Roman"/>
          <w:sz w:val="24"/>
          <w:szCs w:val="24"/>
        </w:rPr>
        <w:t>г. №</w:t>
      </w:r>
      <w:r w:rsidR="00CA0440" w:rsidRPr="00FF3B16">
        <w:rPr>
          <w:rFonts w:ascii="Times New Roman" w:hAnsi="Times New Roman"/>
          <w:sz w:val="24"/>
          <w:szCs w:val="24"/>
        </w:rPr>
        <w:t xml:space="preserve"> 186 «Об утверждении Методики расчета арендной платы за земельные участки, находящиеся в собственности Нижегородской области и государственной собственности на территории Нижегородской области.</w:t>
      </w:r>
    </w:p>
    <w:p w:rsidR="00CA0440" w:rsidRPr="00FF3B16" w:rsidRDefault="00C45E74" w:rsidP="004F1223">
      <w:pPr>
        <w:spacing w:after="0" w:line="240" w:lineRule="auto"/>
        <w:ind w:firstLine="709"/>
        <w:jc w:val="both"/>
        <w:rPr>
          <w:rFonts w:ascii="Times New Roman" w:hAnsi="Times New Roman"/>
          <w:sz w:val="24"/>
          <w:szCs w:val="24"/>
        </w:rPr>
      </w:pPr>
      <w:r>
        <w:rPr>
          <w:rFonts w:ascii="Times New Roman" w:hAnsi="Times New Roman"/>
          <w:sz w:val="24"/>
          <w:szCs w:val="24"/>
        </w:rPr>
        <w:t>7</w:t>
      </w:r>
      <w:r w:rsidR="004F1223" w:rsidRPr="00FF3B16">
        <w:rPr>
          <w:rFonts w:ascii="Times New Roman" w:hAnsi="Times New Roman"/>
          <w:sz w:val="24"/>
          <w:szCs w:val="24"/>
        </w:rPr>
        <w:t xml:space="preserve">.3. </w:t>
      </w:r>
      <w:r w:rsidR="00CA0440" w:rsidRPr="00FF3B16">
        <w:rPr>
          <w:rFonts w:ascii="Times New Roman" w:hAnsi="Times New Roman"/>
          <w:sz w:val="24"/>
          <w:szCs w:val="24"/>
        </w:rPr>
        <w:t xml:space="preserve">Денежные средства, полученные от юридических лиц и индивидуальных предпринимателей за предоставление торгового места, согласно п. 1 настоящего раздела, поступают в </w:t>
      </w:r>
      <w:r w:rsidR="00A0445D" w:rsidRPr="00FF3B16">
        <w:rPr>
          <w:rFonts w:ascii="Times New Roman" w:hAnsi="Times New Roman"/>
          <w:sz w:val="24"/>
          <w:szCs w:val="24"/>
        </w:rPr>
        <w:t>бюджет Павловского</w:t>
      </w:r>
      <w:r w:rsidR="00CA0440" w:rsidRPr="00FF3B16">
        <w:rPr>
          <w:rFonts w:ascii="Times New Roman" w:hAnsi="Times New Roman"/>
          <w:sz w:val="24"/>
          <w:szCs w:val="24"/>
        </w:rPr>
        <w:t xml:space="preserve"> муниципального о</w:t>
      </w:r>
      <w:r w:rsidR="00A0445D" w:rsidRPr="00FF3B16">
        <w:rPr>
          <w:rFonts w:ascii="Times New Roman" w:hAnsi="Times New Roman"/>
          <w:sz w:val="24"/>
          <w:szCs w:val="24"/>
        </w:rPr>
        <w:t>круга</w:t>
      </w:r>
      <w:r w:rsidR="00CA0440" w:rsidRPr="00FF3B16">
        <w:rPr>
          <w:rFonts w:ascii="Times New Roman" w:hAnsi="Times New Roman"/>
          <w:sz w:val="24"/>
          <w:szCs w:val="24"/>
        </w:rPr>
        <w:t>, код платежа – «</w:t>
      </w:r>
      <w:r w:rsidR="004F1223" w:rsidRPr="00FF3B16">
        <w:rPr>
          <w:rFonts w:ascii="Times New Roman" w:hAnsi="Times New Roman"/>
          <w:sz w:val="24"/>
          <w:szCs w:val="24"/>
        </w:rPr>
        <w:t>плата за право размещения нестационарного торгового объекта»</w:t>
      </w:r>
      <w:r w:rsidR="00CA0440" w:rsidRPr="00FF3B16">
        <w:rPr>
          <w:rFonts w:ascii="Times New Roman" w:hAnsi="Times New Roman"/>
          <w:sz w:val="24"/>
          <w:szCs w:val="24"/>
        </w:rPr>
        <w:t>.</w:t>
      </w:r>
    </w:p>
    <w:p w:rsidR="00CA0440" w:rsidRPr="00FF3B16" w:rsidRDefault="00CA0440" w:rsidP="005C7A15">
      <w:pPr>
        <w:pStyle w:val="p27"/>
        <w:spacing w:before="0" w:beforeAutospacing="0" w:after="0" w:afterAutospacing="0"/>
        <w:ind w:firstLine="708"/>
        <w:jc w:val="both"/>
        <w:rPr>
          <w:rStyle w:val="s3"/>
          <w:color w:val="000000"/>
        </w:rPr>
      </w:pPr>
      <w:r w:rsidRPr="00FF3B16">
        <w:rPr>
          <w:rStyle w:val="s3"/>
          <w:color w:val="000000"/>
        </w:rPr>
        <w:t>Денежные средства, полученные от юридических лиц и индивидуальных предпринимателей за предоставление торгового места, согласно п. 2 настоящего раздела, поступают на реквизиты, указанные в договоре.</w:t>
      </w:r>
    </w:p>
    <w:p w:rsidR="00CA0440" w:rsidRPr="00FF3B16" w:rsidRDefault="00CA0440" w:rsidP="005C7A15">
      <w:pPr>
        <w:pStyle w:val="p27"/>
        <w:spacing w:before="0" w:beforeAutospacing="0" w:after="0" w:afterAutospacing="0"/>
        <w:jc w:val="both"/>
        <w:rPr>
          <w:color w:val="000000"/>
        </w:rPr>
      </w:pPr>
      <w:r w:rsidRPr="00FF3B16">
        <w:rPr>
          <w:rStyle w:val="s3"/>
          <w:color w:val="000000"/>
        </w:rPr>
        <w:t xml:space="preserve"> </w:t>
      </w:r>
    </w:p>
    <w:p w:rsidR="00050E26" w:rsidRDefault="00050E26" w:rsidP="00246CDE">
      <w:pPr>
        <w:pStyle w:val="p9"/>
        <w:spacing w:before="0" w:beforeAutospacing="0" w:after="0" w:afterAutospacing="0"/>
        <w:jc w:val="center"/>
        <w:rPr>
          <w:b/>
          <w:color w:val="000000"/>
        </w:rPr>
      </w:pPr>
    </w:p>
    <w:p w:rsidR="00050E26" w:rsidRDefault="00050E26" w:rsidP="00246CDE">
      <w:pPr>
        <w:pStyle w:val="p9"/>
        <w:spacing w:before="0" w:beforeAutospacing="0" w:after="0" w:afterAutospacing="0"/>
        <w:jc w:val="center"/>
        <w:rPr>
          <w:b/>
          <w:color w:val="000000"/>
        </w:rPr>
      </w:pPr>
    </w:p>
    <w:p w:rsidR="00050E26" w:rsidRDefault="00050E26" w:rsidP="00246CDE">
      <w:pPr>
        <w:pStyle w:val="p9"/>
        <w:spacing w:before="0" w:beforeAutospacing="0" w:after="0" w:afterAutospacing="0"/>
        <w:jc w:val="center"/>
        <w:rPr>
          <w:b/>
          <w:color w:val="000000"/>
        </w:rPr>
      </w:pPr>
    </w:p>
    <w:p w:rsidR="00CA0440" w:rsidRPr="00FF3B16" w:rsidRDefault="00C45E74" w:rsidP="00246CDE">
      <w:pPr>
        <w:pStyle w:val="p9"/>
        <w:spacing w:before="0" w:beforeAutospacing="0" w:after="0" w:afterAutospacing="0"/>
        <w:jc w:val="center"/>
        <w:rPr>
          <w:b/>
          <w:color w:val="000000"/>
        </w:rPr>
      </w:pPr>
      <w:r>
        <w:rPr>
          <w:b/>
          <w:color w:val="000000"/>
        </w:rPr>
        <w:t>8</w:t>
      </w:r>
      <w:r w:rsidR="00CA0440" w:rsidRPr="00FF3B16">
        <w:rPr>
          <w:b/>
          <w:color w:val="000000"/>
        </w:rPr>
        <w:t>.</w:t>
      </w:r>
      <w:r w:rsidR="00CA0440" w:rsidRPr="00FF3B16">
        <w:rPr>
          <w:rStyle w:val="s3"/>
          <w:b/>
          <w:color w:val="000000"/>
        </w:rPr>
        <w:t xml:space="preserve"> Ответственность лиц – владельцев нестационарных </w:t>
      </w:r>
      <w:r w:rsidR="00246CDE">
        <w:rPr>
          <w:rStyle w:val="s3"/>
          <w:b/>
          <w:color w:val="000000"/>
        </w:rPr>
        <w:t xml:space="preserve">торговых </w:t>
      </w:r>
      <w:r w:rsidR="00CA0440" w:rsidRPr="00FF3B16">
        <w:rPr>
          <w:rStyle w:val="s3"/>
          <w:b/>
          <w:color w:val="000000"/>
        </w:rPr>
        <w:t>объектов</w:t>
      </w:r>
    </w:p>
    <w:p w:rsidR="00CA0440" w:rsidRPr="00FF3B16" w:rsidRDefault="00CA0440" w:rsidP="00246CDE">
      <w:pPr>
        <w:pStyle w:val="p20"/>
        <w:spacing w:before="0" w:beforeAutospacing="0" w:after="0" w:afterAutospacing="0"/>
        <w:ind w:firstLine="566"/>
        <w:jc w:val="both"/>
        <w:rPr>
          <w:color w:val="000000"/>
        </w:rPr>
      </w:pPr>
      <w:r w:rsidRPr="00FF3B16">
        <w:rPr>
          <w:color w:val="000000"/>
        </w:rPr>
        <w:t>Юридические лица и</w:t>
      </w:r>
      <w:r w:rsidR="004F1223" w:rsidRPr="00FF3B16">
        <w:rPr>
          <w:color w:val="000000"/>
        </w:rPr>
        <w:t xml:space="preserve"> индивидуальные предприниматели -</w:t>
      </w:r>
      <w:r w:rsidRPr="00FF3B16">
        <w:rPr>
          <w:color w:val="000000"/>
        </w:rPr>
        <w:t xml:space="preserve"> владельцы нестационарных торговых объектов на территории </w:t>
      </w:r>
      <w:r w:rsidR="004F1223" w:rsidRPr="00FF3B16">
        <w:rPr>
          <w:color w:val="000000"/>
        </w:rPr>
        <w:t xml:space="preserve">Павловского </w:t>
      </w:r>
      <w:r w:rsidRPr="00FF3B16">
        <w:rPr>
          <w:color w:val="000000"/>
        </w:rPr>
        <w:t>муниципального о</w:t>
      </w:r>
      <w:r w:rsidR="004F1223" w:rsidRPr="00FF3B16">
        <w:rPr>
          <w:color w:val="000000"/>
        </w:rPr>
        <w:t>круга</w:t>
      </w:r>
      <w:r w:rsidRPr="00FF3B16">
        <w:rPr>
          <w:color w:val="000000"/>
        </w:rPr>
        <w:t xml:space="preserve"> несут ответственность в соответствии с действующим законодательством</w:t>
      </w:r>
      <w:r w:rsidR="004F1223" w:rsidRPr="00FF3B16">
        <w:rPr>
          <w:color w:val="000000"/>
        </w:rPr>
        <w:t xml:space="preserve"> за нарушение настоящего Порядка</w:t>
      </w:r>
      <w:r w:rsidRPr="00FF3B16">
        <w:rPr>
          <w:color w:val="000000"/>
        </w:rPr>
        <w:t>.</w:t>
      </w:r>
    </w:p>
    <w:p w:rsidR="00CA0440" w:rsidRPr="00A82559" w:rsidRDefault="00CA0440" w:rsidP="00A82559">
      <w:pPr>
        <w:pStyle w:val="p13"/>
        <w:spacing w:before="0" w:beforeAutospacing="0" w:after="0" w:afterAutospacing="0"/>
        <w:jc w:val="both"/>
        <w:rPr>
          <w:color w:val="000000"/>
          <w:sz w:val="28"/>
          <w:szCs w:val="28"/>
        </w:rPr>
        <w:sectPr w:rsidR="00CA0440" w:rsidRPr="00A82559" w:rsidSect="00246CDE">
          <w:pgSz w:w="11906" w:h="16838"/>
          <w:pgMar w:top="567" w:right="566" w:bottom="567" w:left="1276" w:header="708" w:footer="708" w:gutter="0"/>
          <w:cols w:space="708"/>
          <w:docGrid w:linePitch="360"/>
        </w:sectPr>
      </w:pPr>
    </w:p>
    <w:p w:rsidR="00CA0440" w:rsidRPr="00A82559" w:rsidRDefault="00CA0440" w:rsidP="009B3AC7">
      <w:pPr>
        <w:spacing w:after="0" w:line="240" w:lineRule="auto"/>
        <w:jc w:val="right"/>
        <w:rPr>
          <w:rFonts w:ascii="Times New Roman" w:hAnsi="Times New Roman"/>
          <w:sz w:val="24"/>
          <w:szCs w:val="24"/>
          <w:shd w:val="clear" w:color="auto" w:fill="FFFFFF"/>
        </w:rPr>
      </w:pPr>
      <w:r w:rsidRPr="00A82559">
        <w:rPr>
          <w:rFonts w:ascii="Times New Roman" w:hAnsi="Times New Roman"/>
          <w:sz w:val="24"/>
          <w:szCs w:val="24"/>
          <w:shd w:val="clear" w:color="auto" w:fill="FFFFFF"/>
        </w:rPr>
        <w:lastRenderedPageBreak/>
        <w:t xml:space="preserve">Приложение 1 </w:t>
      </w:r>
    </w:p>
    <w:p w:rsidR="00CA0440" w:rsidRPr="00A82559" w:rsidRDefault="00CA0440" w:rsidP="009B3AC7">
      <w:pPr>
        <w:spacing w:after="0" w:line="240" w:lineRule="auto"/>
        <w:jc w:val="right"/>
        <w:rPr>
          <w:rFonts w:ascii="Times New Roman" w:hAnsi="Times New Roman"/>
          <w:sz w:val="24"/>
          <w:szCs w:val="24"/>
        </w:rPr>
      </w:pPr>
      <w:r w:rsidRPr="00A82559">
        <w:rPr>
          <w:rFonts w:ascii="Times New Roman" w:hAnsi="Times New Roman"/>
          <w:sz w:val="24"/>
          <w:szCs w:val="24"/>
          <w:shd w:val="clear" w:color="auto" w:fill="FFFFFF"/>
        </w:rPr>
        <w:t>к Положению</w:t>
      </w:r>
      <w:r w:rsidRPr="00A82559">
        <w:rPr>
          <w:rFonts w:ascii="Times New Roman" w:hAnsi="Times New Roman"/>
          <w:sz w:val="24"/>
          <w:szCs w:val="24"/>
        </w:rPr>
        <w:t xml:space="preserve"> о порядке размещения </w:t>
      </w:r>
    </w:p>
    <w:p w:rsidR="00CA0440" w:rsidRPr="00A82559" w:rsidRDefault="00CA0440" w:rsidP="009B3AC7">
      <w:pPr>
        <w:spacing w:after="0" w:line="240" w:lineRule="auto"/>
        <w:jc w:val="right"/>
        <w:rPr>
          <w:rFonts w:ascii="Times New Roman" w:hAnsi="Times New Roman"/>
          <w:sz w:val="24"/>
          <w:szCs w:val="24"/>
        </w:rPr>
      </w:pPr>
      <w:r w:rsidRPr="00A82559">
        <w:rPr>
          <w:rFonts w:ascii="Times New Roman" w:hAnsi="Times New Roman"/>
          <w:sz w:val="24"/>
          <w:szCs w:val="24"/>
        </w:rPr>
        <w:t xml:space="preserve">нестационарных торговых объектов </w:t>
      </w:r>
    </w:p>
    <w:p w:rsidR="00CA0440" w:rsidRPr="00A82559" w:rsidRDefault="00CA0440" w:rsidP="009B3AC7">
      <w:pPr>
        <w:spacing w:after="0" w:line="240" w:lineRule="auto"/>
        <w:jc w:val="right"/>
        <w:rPr>
          <w:rFonts w:ascii="Times New Roman" w:hAnsi="Times New Roman"/>
          <w:sz w:val="24"/>
          <w:szCs w:val="24"/>
        </w:rPr>
      </w:pPr>
      <w:r w:rsidRPr="00A82559">
        <w:rPr>
          <w:rFonts w:ascii="Times New Roman" w:hAnsi="Times New Roman"/>
          <w:sz w:val="24"/>
          <w:szCs w:val="24"/>
        </w:rPr>
        <w:t xml:space="preserve">на территории  Павловского муниципального </w:t>
      </w:r>
    </w:p>
    <w:p w:rsidR="00CA0440" w:rsidRPr="00A82559" w:rsidRDefault="004F1223" w:rsidP="009B3AC7">
      <w:pPr>
        <w:spacing w:after="0" w:line="240" w:lineRule="auto"/>
        <w:jc w:val="right"/>
        <w:rPr>
          <w:rFonts w:ascii="Times New Roman" w:hAnsi="Times New Roman"/>
          <w:sz w:val="24"/>
          <w:szCs w:val="24"/>
        </w:rPr>
      </w:pPr>
      <w:r>
        <w:rPr>
          <w:rFonts w:ascii="Times New Roman" w:hAnsi="Times New Roman"/>
          <w:sz w:val="24"/>
          <w:szCs w:val="24"/>
        </w:rPr>
        <w:t>округа</w:t>
      </w:r>
      <w:r w:rsidR="00CA0440" w:rsidRPr="00A82559">
        <w:rPr>
          <w:rFonts w:ascii="Times New Roman" w:hAnsi="Times New Roman"/>
          <w:sz w:val="24"/>
          <w:szCs w:val="24"/>
        </w:rPr>
        <w:t xml:space="preserve"> Нижегородской области</w:t>
      </w:r>
      <w:r>
        <w:rPr>
          <w:rFonts w:ascii="Times New Roman" w:hAnsi="Times New Roman"/>
          <w:sz w:val="24"/>
          <w:szCs w:val="24"/>
        </w:rPr>
        <w:t>,</w:t>
      </w:r>
    </w:p>
    <w:p w:rsidR="00CA0440" w:rsidRPr="00A82559" w:rsidRDefault="00CA0440" w:rsidP="009B3AC7">
      <w:pPr>
        <w:spacing w:after="0" w:line="240" w:lineRule="auto"/>
        <w:jc w:val="right"/>
        <w:rPr>
          <w:rFonts w:ascii="Times New Roman" w:hAnsi="Times New Roman"/>
          <w:sz w:val="24"/>
          <w:szCs w:val="24"/>
        </w:rPr>
      </w:pPr>
      <w:r w:rsidRPr="00A82559">
        <w:rPr>
          <w:rFonts w:ascii="Times New Roman" w:hAnsi="Times New Roman"/>
          <w:sz w:val="24"/>
          <w:szCs w:val="24"/>
        </w:rPr>
        <w:t>утв</w:t>
      </w:r>
      <w:r w:rsidR="004F1223">
        <w:rPr>
          <w:rFonts w:ascii="Times New Roman" w:hAnsi="Times New Roman"/>
          <w:sz w:val="24"/>
          <w:szCs w:val="24"/>
        </w:rPr>
        <w:t>ержденного</w:t>
      </w:r>
      <w:r w:rsidRPr="00A82559">
        <w:rPr>
          <w:rFonts w:ascii="Times New Roman" w:hAnsi="Times New Roman"/>
          <w:sz w:val="24"/>
          <w:szCs w:val="24"/>
        </w:rPr>
        <w:t xml:space="preserve">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CA0440" w:rsidRPr="00907BD5" w:rsidRDefault="00CA0440" w:rsidP="00E453F4">
      <w:pPr>
        <w:spacing w:after="0" w:line="240" w:lineRule="auto"/>
        <w:jc w:val="center"/>
        <w:rPr>
          <w:rFonts w:ascii="Times New Roman" w:hAnsi="Times New Roman"/>
          <w:b/>
          <w:sz w:val="24"/>
          <w:szCs w:val="24"/>
          <w:shd w:val="clear" w:color="auto" w:fill="FFFFFF"/>
        </w:rPr>
      </w:pPr>
    </w:p>
    <w:p w:rsidR="00CA0440" w:rsidRPr="009B3AC7" w:rsidRDefault="00CA0440" w:rsidP="009B3AC7">
      <w:pPr>
        <w:autoSpaceDE w:val="0"/>
        <w:autoSpaceDN w:val="0"/>
        <w:adjustRightInd w:val="0"/>
        <w:spacing w:after="0" w:line="240" w:lineRule="auto"/>
        <w:ind w:firstLine="567"/>
        <w:jc w:val="center"/>
        <w:rPr>
          <w:rFonts w:ascii="Times New Roman" w:hAnsi="Times New Roman"/>
          <w:b/>
          <w:bCs/>
          <w:sz w:val="24"/>
          <w:szCs w:val="24"/>
        </w:rPr>
      </w:pPr>
      <w:r w:rsidRPr="009B3AC7">
        <w:rPr>
          <w:rFonts w:ascii="Times New Roman" w:hAnsi="Times New Roman"/>
          <w:b/>
          <w:bCs/>
          <w:sz w:val="24"/>
          <w:szCs w:val="24"/>
        </w:rPr>
        <w:t>ДОГОВОР № ______</w:t>
      </w:r>
    </w:p>
    <w:p w:rsidR="00CA0440" w:rsidRPr="009B3AC7" w:rsidRDefault="00CA0440" w:rsidP="009B3AC7">
      <w:pPr>
        <w:autoSpaceDE w:val="0"/>
        <w:autoSpaceDN w:val="0"/>
        <w:adjustRightInd w:val="0"/>
        <w:spacing w:after="0" w:line="240" w:lineRule="auto"/>
        <w:ind w:firstLine="567"/>
        <w:jc w:val="center"/>
        <w:rPr>
          <w:rFonts w:ascii="Times New Roman" w:hAnsi="Times New Roman"/>
          <w:b/>
          <w:bCs/>
          <w:sz w:val="24"/>
          <w:szCs w:val="24"/>
        </w:rPr>
      </w:pPr>
      <w:r w:rsidRPr="009B3AC7">
        <w:rPr>
          <w:rFonts w:ascii="Times New Roman" w:hAnsi="Times New Roman"/>
          <w:b/>
          <w:bCs/>
          <w:sz w:val="24"/>
          <w:szCs w:val="24"/>
        </w:rPr>
        <w:t>НА РАЗМЕЩЕНИЕ НЕСТАЦИОНАРНОГО ТОРГОВОГО ОБЪЕКТА</w:t>
      </w:r>
    </w:p>
    <w:p w:rsidR="00CA0440" w:rsidRPr="009B3AC7" w:rsidRDefault="00CA0440" w:rsidP="009B3AC7">
      <w:pPr>
        <w:autoSpaceDE w:val="0"/>
        <w:autoSpaceDN w:val="0"/>
        <w:adjustRightInd w:val="0"/>
        <w:spacing w:after="0" w:line="240" w:lineRule="auto"/>
        <w:ind w:firstLine="567"/>
        <w:jc w:val="center"/>
        <w:rPr>
          <w:rFonts w:ascii="Times New Roman" w:hAnsi="Times New Roman"/>
          <w:bCs/>
          <w:sz w:val="24"/>
          <w:szCs w:val="24"/>
        </w:rPr>
      </w:pPr>
    </w:p>
    <w:p w:rsidR="00CA0440" w:rsidRPr="009B3AC7" w:rsidRDefault="00CA0440" w:rsidP="009B3AC7">
      <w:pPr>
        <w:autoSpaceDE w:val="0"/>
        <w:autoSpaceDN w:val="0"/>
        <w:adjustRightInd w:val="0"/>
        <w:spacing w:after="0" w:line="240" w:lineRule="auto"/>
        <w:ind w:firstLine="567"/>
        <w:jc w:val="center"/>
        <w:rPr>
          <w:rFonts w:ascii="Times New Roman" w:hAnsi="Times New Roman"/>
          <w:bCs/>
          <w:sz w:val="24"/>
          <w:szCs w:val="24"/>
        </w:rPr>
      </w:pPr>
    </w:p>
    <w:p w:rsidR="00CA0440" w:rsidRPr="009B3AC7" w:rsidRDefault="00CA0440" w:rsidP="009B3AC7">
      <w:pPr>
        <w:autoSpaceDE w:val="0"/>
        <w:autoSpaceDN w:val="0"/>
        <w:adjustRightInd w:val="0"/>
        <w:spacing w:after="0" w:line="240" w:lineRule="auto"/>
        <w:ind w:firstLine="567"/>
        <w:jc w:val="right"/>
        <w:rPr>
          <w:rFonts w:ascii="Times New Roman" w:hAnsi="Times New Roman"/>
          <w:sz w:val="24"/>
          <w:szCs w:val="24"/>
        </w:rPr>
      </w:pPr>
      <w:r w:rsidRPr="009B3AC7">
        <w:rPr>
          <w:rFonts w:ascii="Times New Roman" w:hAnsi="Times New Roman"/>
          <w:sz w:val="24"/>
          <w:szCs w:val="24"/>
        </w:rPr>
        <w:t>«___»________20___г.</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 xml:space="preserve">Комитет по управлению муниципальным имуществом и земельными ресурсами Павловского </w:t>
      </w:r>
      <w:r w:rsidR="004F1223">
        <w:rPr>
          <w:rFonts w:ascii="Times New Roman" w:hAnsi="Times New Roman"/>
          <w:sz w:val="24"/>
          <w:szCs w:val="24"/>
        </w:rPr>
        <w:t>муниципального округ</w:t>
      </w:r>
      <w:r w:rsidRPr="009B3AC7">
        <w:rPr>
          <w:rFonts w:ascii="Times New Roman" w:hAnsi="Times New Roman"/>
          <w:sz w:val="24"/>
          <w:szCs w:val="24"/>
        </w:rPr>
        <w:t xml:space="preserve">а Нижегородской области в лице председателя Комитета </w:t>
      </w:r>
      <w:r w:rsidR="003476E7">
        <w:rPr>
          <w:rFonts w:ascii="Times New Roman" w:hAnsi="Times New Roman"/>
          <w:sz w:val="24"/>
          <w:szCs w:val="24"/>
        </w:rPr>
        <w:t>__________________</w:t>
      </w:r>
      <w:r w:rsidRPr="009B3AC7">
        <w:rPr>
          <w:rFonts w:ascii="Times New Roman" w:hAnsi="Times New Roman"/>
          <w:sz w:val="24"/>
          <w:szCs w:val="24"/>
        </w:rPr>
        <w:t xml:space="preserve">, действующего на основании Положения о Комитете по управлению муниципальным имуществом и земельными ресурсами Павловского </w:t>
      </w:r>
      <w:r w:rsidR="004F1223">
        <w:rPr>
          <w:rFonts w:ascii="Times New Roman" w:hAnsi="Times New Roman"/>
          <w:sz w:val="24"/>
          <w:szCs w:val="24"/>
        </w:rPr>
        <w:t>муниципального округ</w:t>
      </w:r>
      <w:r w:rsidR="004F1223" w:rsidRPr="009B3AC7">
        <w:rPr>
          <w:rFonts w:ascii="Times New Roman" w:hAnsi="Times New Roman"/>
          <w:sz w:val="24"/>
          <w:szCs w:val="24"/>
        </w:rPr>
        <w:t>а</w:t>
      </w:r>
      <w:r w:rsidRPr="009B3AC7">
        <w:rPr>
          <w:rFonts w:ascii="Times New Roman" w:hAnsi="Times New Roman"/>
          <w:sz w:val="24"/>
          <w:szCs w:val="24"/>
        </w:rPr>
        <w:t xml:space="preserve"> Нижегородской области</w:t>
      </w:r>
      <w:r w:rsidRPr="00CA1DD1">
        <w:rPr>
          <w:rFonts w:ascii="Times New Roman" w:hAnsi="Times New Roman"/>
          <w:sz w:val="24"/>
          <w:szCs w:val="24"/>
        </w:rPr>
        <w:t>,</w:t>
      </w:r>
      <w:r w:rsidRPr="009B3AC7">
        <w:rPr>
          <w:rFonts w:ascii="Times New Roman" w:hAnsi="Times New Roman"/>
          <w:sz w:val="24"/>
          <w:szCs w:val="24"/>
        </w:rPr>
        <w:t xml:space="preserve"> именуемый в дальнейшем – Комитет, с одной стороны, и предприятие (индивидуальный предприниматель), __________, в лице ____, действующего на основании ________, именуемое в дальнейшем – Предприятие (индивидуальный предприниматель), с другой стороны, заключили настоящий договор о нижеследующем:</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9B3AC7" w:rsidRDefault="00CA0440" w:rsidP="007A0708">
      <w:pPr>
        <w:autoSpaceDE w:val="0"/>
        <w:autoSpaceDN w:val="0"/>
        <w:adjustRightInd w:val="0"/>
        <w:spacing w:after="0" w:line="240" w:lineRule="auto"/>
        <w:ind w:firstLine="567"/>
        <w:jc w:val="center"/>
        <w:rPr>
          <w:rFonts w:ascii="Times New Roman" w:hAnsi="Times New Roman"/>
          <w:b/>
          <w:sz w:val="24"/>
          <w:szCs w:val="24"/>
        </w:rPr>
      </w:pPr>
      <w:r w:rsidRPr="009B3AC7">
        <w:rPr>
          <w:rFonts w:ascii="Times New Roman" w:hAnsi="Times New Roman"/>
          <w:b/>
          <w:sz w:val="24"/>
          <w:szCs w:val="24"/>
        </w:rPr>
        <w:t>1.</w:t>
      </w:r>
      <w:r w:rsidR="004F1223">
        <w:rPr>
          <w:rFonts w:ascii="Times New Roman" w:hAnsi="Times New Roman"/>
          <w:b/>
          <w:sz w:val="24"/>
          <w:szCs w:val="24"/>
        </w:rPr>
        <w:t xml:space="preserve"> </w:t>
      </w:r>
      <w:r w:rsidRPr="009B3AC7">
        <w:rPr>
          <w:rFonts w:ascii="Times New Roman" w:hAnsi="Times New Roman"/>
          <w:b/>
          <w:sz w:val="24"/>
          <w:szCs w:val="24"/>
        </w:rPr>
        <w:t>ПРЕДМЕТ И УСЛОВИЯ ДОГОВОРА</w:t>
      </w:r>
    </w:p>
    <w:p w:rsidR="00CA0440" w:rsidRPr="009B3AC7" w:rsidRDefault="00D74F1B" w:rsidP="007A070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1.1. </w:t>
      </w:r>
      <w:r w:rsidR="00CA0440" w:rsidRPr="009B3AC7">
        <w:rPr>
          <w:rFonts w:ascii="Times New Roman" w:hAnsi="Times New Roman"/>
          <w:sz w:val="24"/>
          <w:szCs w:val="24"/>
        </w:rPr>
        <w:t>Предметом настоящего договора является предостав</w:t>
      </w:r>
      <w:r w:rsidR="004F1223">
        <w:rPr>
          <w:rFonts w:ascii="Times New Roman" w:hAnsi="Times New Roman"/>
          <w:sz w:val="24"/>
          <w:szCs w:val="24"/>
        </w:rPr>
        <w:t>ляемое на основании Разрешения а</w:t>
      </w:r>
      <w:r w:rsidR="00CA0440" w:rsidRPr="009B3AC7">
        <w:rPr>
          <w:rFonts w:ascii="Times New Roman" w:hAnsi="Times New Roman"/>
          <w:sz w:val="24"/>
          <w:szCs w:val="24"/>
        </w:rPr>
        <w:t xml:space="preserve">дминистрации </w:t>
      </w:r>
      <w:r w:rsidR="004F1223">
        <w:rPr>
          <w:rFonts w:ascii="Times New Roman" w:hAnsi="Times New Roman"/>
          <w:sz w:val="24"/>
          <w:szCs w:val="24"/>
        </w:rPr>
        <w:t>Павловского муниципального округ</w:t>
      </w:r>
      <w:r w:rsidR="004F1223" w:rsidRPr="009B3AC7">
        <w:rPr>
          <w:rFonts w:ascii="Times New Roman" w:hAnsi="Times New Roman"/>
          <w:sz w:val="24"/>
          <w:szCs w:val="24"/>
        </w:rPr>
        <w:t>а</w:t>
      </w:r>
      <w:r w:rsidR="00CA0440" w:rsidRPr="009B3AC7">
        <w:rPr>
          <w:rFonts w:ascii="Times New Roman" w:hAnsi="Times New Roman"/>
          <w:sz w:val="24"/>
          <w:szCs w:val="24"/>
        </w:rPr>
        <w:t xml:space="preserve"> №____</w:t>
      </w:r>
      <w:r w:rsidR="004F1223">
        <w:rPr>
          <w:rFonts w:ascii="Times New Roman" w:hAnsi="Times New Roman"/>
          <w:sz w:val="24"/>
          <w:szCs w:val="24"/>
        </w:rPr>
        <w:t xml:space="preserve"> </w:t>
      </w:r>
      <w:r w:rsidR="00CA0440" w:rsidRPr="009B3AC7">
        <w:rPr>
          <w:rFonts w:ascii="Times New Roman" w:hAnsi="Times New Roman"/>
          <w:sz w:val="24"/>
          <w:szCs w:val="24"/>
        </w:rPr>
        <w:t>от_____</w:t>
      </w:r>
      <w:r w:rsidR="004F1223">
        <w:rPr>
          <w:rFonts w:ascii="Times New Roman" w:hAnsi="Times New Roman"/>
          <w:sz w:val="24"/>
          <w:szCs w:val="24"/>
        </w:rPr>
        <w:t xml:space="preserve"> </w:t>
      </w:r>
      <w:r w:rsidR="00CA0440" w:rsidRPr="009B3AC7">
        <w:rPr>
          <w:rFonts w:ascii="Times New Roman" w:hAnsi="Times New Roman"/>
          <w:sz w:val="24"/>
          <w:szCs w:val="24"/>
        </w:rPr>
        <w:t>Комитетом предприятию (индивидуальному предпринимателю) право на размещение нестационарного торгового объекта на земельном участке с кадастровым № ____ площадью ___ кв.м., расположенное по адресу: _______</w:t>
      </w:r>
      <w:r w:rsidR="004F1223">
        <w:rPr>
          <w:rFonts w:ascii="Times New Roman" w:hAnsi="Times New Roman"/>
          <w:sz w:val="24"/>
          <w:szCs w:val="24"/>
        </w:rPr>
        <w:t>_____________________________</w:t>
      </w:r>
      <w:r w:rsidR="00CA0440" w:rsidRPr="009B3AC7">
        <w:rPr>
          <w:rFonts w:ascii="Times New Roman" w:hAnsi="Times New Roman"/>
          <w:sz w:val="24"/>
          <w:szCs w:val="24"/>
        </w:rPr>
        <w:t>.</w:t>
      </w:r>
    </w:p>
    <w:p w:rsidR="00CA0440" w:rsidRPr="009B3AC7" w:rsidRDefault="00D74F1B" w:rsidP="007A070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1.2</w:t>
      </w:r>
      <w:r w:rsidR="00CA0440" w:rsidRPr="009B3AC7">
        <w:rPr>
          <w:rFonts w:ascii="Times New Roman" w:hAnsi="Times New Roman"/>
          <w:sz w:val="24"/>
          <w:szCs w:val="24"/>
        </w:rPr>
        <w:t xml:space="preserve"> Предприятие (индивидуальный предприниматель)</w:t>
      </w:r>
      <w:r w:rsidR="004F1223">
        <w:rPr>
          <w:rFonts w:ascii="Times New Roman" w:hAnsi="Times New Roman"/>
          <w:sz w:val="24"/>
          <w:szCs w:val="24"/>
        </w:rPr>
        <w:t xml:space="preserve"> </w:t>
      </w:r>
      <w:r w:rsidR="00CA0440" w:rsidRPr="009B3AC7">
        <w:rPr>
          <w:rFonts w:ascii="Times New Roman" w:hAnsi="Times New Roman"/>
          <w:sz w:val="24"/>
          <w:szCs w:val="24"/>
        </w:rPr>
        <w:t>использует торговое место для осуществления вида деятельности __________.</w:t>
      </w:r>
    </w:p>
    <w:p w:rsidR="00CA0440" w:rsidRPr="009B3AC7" w:rsidRDefault="00D74F1B" w:rsidP="007A070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1.3</w:t>
      </w:r>
      <w:r w:rsidR="007F312E">
        <w:rPr>
          <w:rFonts w:ascii="Times New Roman" w:hAnsi="Times New Roman"/>
          <w:sz w:val="24"/>
          <w:szCs w:val="24"/>
        </w:rPr>
        <w:t xml:space="preserve">. </w:t>
      </w:r>
      <w:r w:rsidR="00CA0440" w:rsidRPr="009B3AC7">
        <w:rPr>
          <w:rFonts w:ascii="Times New Roman" w:hAnsi="Times New Roman"/>
          <w:sz w:val="24"/>
          <w:szCs w:val="24"/>
        </w:rPr>
        <w:t>При предоставлении торгового места его состояние оценивается в присутствии представителей сторон.</w:t>
      </w:r>
    </w:p>
    <w:p w:rsidR="00CA0440" w:rsidRPr="009B3AC7" w:rsidRDefault="00CA0440" w:rsidP="007A0708">
      <w:pPr>
        <w:numPr>
          <w:ilvl w:val="1"/>
          <w:numId w:val="4"/>
        </w:numPr>
        <w:tabs>
          <w:tab w:val="clear" w:pos="360"/>
        </w:tabs>
        <w:autoSpaceDE w:val="0"/>
        <w:autoSpaceDN w:val="0"/>
        <w:adjustRightInd w:val="0"/>
        <w:spacing w:after="0" w:line="240" w:lineRule="auto"/>
        <w:ind w:left="0" w:firstLine="567"/>
        <w:jc w:val="both"/>
        <w:rPr>
          <w:rFonts w:ascii="Times New Roman" w:hAnsi="Times New Roman"/>
          <w:sz w:val="24"/>
          <w:szCs w:val="24"/>
        </w:rPr>
      </w:pPr>
      <w:r w:rsidRPr="009B3AC7">
        <w:rPr>
          <w:rFonts w:ascii="Times New Roman" w:hAnsi="Times New Roman"/>
          <w:sz w:val="24"/>
          <w:szCs w:val="24"/>
        </w:rPr>
        <w:t xml:space="preserve">Кадастровый паспорт земельного участка </w:t>
      </w:r>
      <w:r w:rsidR="00095732">
        <w:rPr>
          <w:rFonts w:ascii="Times New Roman" w:hAnsi="Times New Roman"/>
          <w:sz w:val="24"/>
          <w:szCs w:val="24"/>
        </w:rPr>
        <w:t xml:space="preserve">или схема расположения земельного участка </w:t>
      </w:r>
      <w:r w:rsidRPr="009B3AC7">
        <w:rPr>
          <w:rFonts w:ascii="Times New Roman" w:hAnsi="Times New Roman"/>
          <w:sz w:val="24"/>
          <w:szCs w:val="24"/>
        </w:rPr>
        <w:t xml:space="preserve">является приложением № 1 к настоящему договору. </w:t>
      </w:r>
    </w:p>
    <w:p w:rsidR="00CA0440" w:rsidRPr="007917CD" w:rsidRDefault="00CA0440" w:rsidP="009B3AC7">
      <w:pPr>
        <w:autoSpaceDE w:val="0"/>
        <w:autoSpaceDN w:val="0"/>
        <w:adjustRightInd w:val="0"/>
        <w:spacing w:after="0" w:line="240" w:lineRule="auto"/>
        <w:jc w:val="both"/>
        <w:rPr>
          <w:rFonts w:ascii="Times New Roman" w:hAnsi="Times New Roman"/>
          <w:b/>
          <w:sz w:val="24"/>
          <w:szCs w:val="24"/>
        </w:rPr>
      </w:pPr>
    </w:p>
    <w:p w:rsidR="00CA0440" w:rsidRPr="007917CD" w:rsidRDefault="00CA0440" w:rsidP="009B3AC7">
      <w:pPr>
        <w:autoSpaceDE w:val="0"/>
        <w:autoSpaceDN w:val="0"/>
        <w:adjustRightInd w:val="0"/>
        <w:spacing w:after="0" w:line="240" w:lineRule="auto"/>
        <w:jc w:val="center"/>
        <w:rPr>
          <w:rFonts w:ascii="Times New Roman" w:hAnsi="Times New Roman"/>
          <w:b/>
          <w:sz w:val="24"/>
          <w:szCs w:val="24"/>
        </w:rPr>
      </w:pPr>
      <w:r w:rsidRPr="007917CD">
        <w:rPr>
          <w:rFonts w:ascii="Times New Roman" w:hAnsi="Times New Roman"/>
          <w:b/>
          <w:sz w:val="24"/>
          <w:szCs w:val="24"/>
        </w:rPr>
        <w:t>2.</w:t>
      </w:r>
      <w:r w:rsidR="004F1223">
        <w:rPr>
          <w:rFonts w:ascii="Times New Roman" w:hAnsi="Times New Roman"/>
          <w:b/>
          <w:sz w:val="24"/>
          <w:szCs w:val="24"/>
        </w:rPr>
        <w:t xml:space="preserve"> </w:t>
      </w:r>
      <w:r w:rsidRPr="007917CD">
        <w:rPr>
          <w:rFonts w:ascii="Times New Roman" w:hAnsi="Times New Roman"/>
          <w:b/>
          <w:sz w:val="24"/>
          <w:szCs w:val="24"/>
        </w:rPr>
        <w:t>СРОК ДЕЙСТВИЯ ДОГОВОРА И ОПЛАТА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2.1. Использование торгового места платное. Размер платы устанавливается догов</w:t>
      </w:r>
      <w:r w:rsidR="00095732">
        <w:rPr>
          <w:rFonts w:ascii="Times New Roman" w:hAnsi="Times New Roman"/>
          <w:sz w:val="24"/>
          <w:szCs w:val="24"/>
        </w:rPr>
        <w:t>ором в соответствии с разделом 7</w:t>
      </w:r>
      <w:r w:rsidRPr="009B3AC7">
        <w:rPr>
          <w:rFonts w:ascii="Times New Roman" w:hAnsi="Times New Roman"/>
          <w:sz w:val="24"/>
          <w:szCs w:val="24"/>
        </w:rPr>
        <w:t xml:space="preserve"> Порядка </w:t>
      </w:r>
      <w:r w:rsidR="00E4266A" w:rsidRPr="00E4266A">
        <w:rPr>
          <w:rFonts w:ascii="Times New Roman" w:hAnsi="Times New Roman"/>
          <w:sz w:val="24"/>
          <w:szCs w:val="24"/>
        </w:rPr>
        <w:t>размещения нестационарных торговых объектов на территории Павловского муниципального округа Нижегородской области</w:t>
      </w:r>
      <w:r w:rsidRPr="009B3AC7">
        <w:rPr>
          <w:rFonts w:ascii="Times New Roman" w:hAnsi="Times New Roman"/>
          <w:sz w:val="24"/>
          <w:szCs w:val="24"/>
        </w:rPr>
        <w:t>.</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2.2. Расчет платы за размещение нестационарного торгового объекта:______________</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2.3. Предприятие (индивидуальный предприниматель) вносит плату за размещение нестационарного торгового объекта ежемесячно равными частями не позднее 20 числа месяца, за который производится оплата.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2.4. Комитет ежегодно пересчитывает размер платы за размещение нестационарного торгового объекта на коэффициент индексации, утвержденным постановлением Правительства Нижегородской области, в срок, не превышающий 30 дней со дня утверждения соответствующего коэффициента.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2.5. В случае просрочки внесения платы за размещение нестационарного т</w:t>
      </w:r>
      <w:r w:rsidR="00BA6302">
        <w:rPr>
          <w:rFonts w:ascii="Times New Roman" w:hAnsi="Times New Roman"/>
          <w:sz w:val="24"/>
          <w:szCs w:val="24"/>
        </w:rPr>
        <w:t>оргового объекта  Предприятие (и</w:t>
      </w:r>
      <w:r w:rsidRPr="009B3AC7">
        <w:rPr>
          <w:rFonts w:ascii="Times New Roman" w:hAnsi="Times New Roman"/>
          <w:sz w:val="24"/>
          <w:szCs w:val="24"/>
        </w:rPr>
        <w:t>ндивидуальный предприниматель) выплачивает Комитету пени в размере 1/300 ставки рефинансирования Центрального банка Российской Федерации за каждый день просрочки.</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2.6. Оплата производится по следующим реквизитам:</w:t>
      </w:r>
      <w:r w:rsidR="00FF3B16">
        <w:rPr>
          <w:rFonts w:ascii="Times New Roman" w:hAnsi="Times New Roman"/>
          <w:sz w:val="24"/>
          <w:szCs w:val="24"/>
        </w:rPr>
        <w:t xml:space="preserve"> </w:t>
      </w:r>
      <w:r w:rsidRPr="009B3AC7">
        <w:rPr>
          <w:rFonts w:ascii="Times New Roman" w:hAnsi="Times New Roman"/>
          <w:sz w:val="24"/>
          <w:szCs w:val="24"/>
        </w:rPr>
        <w:t>___________</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2.7. Настоящий договор действителен с «___»________20___г. По «___»_______20__г.</w:t>
      </w:r>
    </w:p>
    <w:p w:rsidR="00CA0440" w:rsidRPr="009B3AC7" w:rsidRDefault="00CA0440" w:rsidP="009B3AC7">
      <w:pPr>
        <w:autoSpaceDE w:val="0"/>
        <w:autoSpaceDN w:val="0"/>
        <w:adjustRightInd w:val="0"/>
        <w:spacing w:after="0" w:line="240" w:lineRule="auto"/>
        <w:ind w:firstLine="567"/>
        <w:jc w:val="center"/>
        <w:rPr>
          <w:rFonts w:ascii="Times New Roman" w:hAnsi="Times New Roman"/>
          <w:b/>
          <w:sz w:val="24"/>
          <w:szCs w:val="24"/>
        </w:rPr>
      </w:pPr>
      <w:r w:rsidRPr="009B3AC7">
        <w:rPr>
          <w:rFonts w:ascii="Times New Roman" w:hAnsi="Times New Roman"/>
          <w:b/>
          <w:sz w:val="24"/>
          <w:szCs w:val="24"/>
        </w:rPr>
        <w:lastRenderedPageBreak/>
        <w:t>3.</w:t>
      </w:r>
      <w:r w:rsidR="004F1223">
        <w:rPr>
          <w:rFonts w:ascii="Times New Roman" w:hAnsi="Times New Roman"/>
          <w:b/>
          <w:sz w:val="24"/>
          <w:szCs w:val="24"/>
        </w:rPr>
        <w:t xml:space="preserve"> </w:t>
      </w:r>
      <w:r w:rsidRPr="009B3AC7">
        <w:rPr>
          <w:rFonts w:ascii="Times New Roman" w:hAnsi="Times New Roman"/>
          <w:b/>
          <w:sz w:val="24"/>
          <w:szCs w:val="24"/>
        </w:rPr>
        <w:t>ПРАВА И ОБЯЗАННОСТИ КОМИТЕТА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3.1. Администрация обязуется: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А) при предоставлении торгового места выделить его на местности (произвести разметку);</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Б) не изымать торговое место досрочно, если Предприятие не нарушает условия настоящего договора и нормы действующего законодательства;</w:t>
      </w:r>
    </w:p>
    <w:p w:rsidR="00CA0440" w:rsidRPr="009B3AC7" w:rsidRDefault="00BA6302" w:rsidP="009B3AC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не вмешивать</w:t>
      </w:r>
      <w:r w:rsidR="00CA0440" w:rsidRPr="009B3AC7">
        <w:rPr>
          <w:rFonts w:ascii="Times New Roman" w:hAnsi="Times New Roman"/>
          <w:sz w:val="24"/>
          <w:szCs w:val="24"/>
        </w:rPr>
        <w:t xml:space="preserve">ся в хозяйственную деятельность Предприятия, если она не противоречит </w:t>
      </w:r>
      <w:r>
        <w:rPr>
          <w:rFonts w:ascii="Times New Roman" w:hAnsi="Times New Roman"/>
          <w:sz w:val="24"/>
          <w:szCs w:val="24"/>
        </w:rPr>
        <w:t xml:space="preserve">законодательству и </w:t>
      </w:r>
      <w:r w:rsidR="00CA0440" w:rsidRPr="009B3AC7">
        <w:rPr>
          <w:rFonts w:ascii="Times New Roman" w:hAnsi="Times New Roman"/>
          <w:sz w:val="24"/>
          <w:szCs w:val="24"/>
        </w:rPr>
        <w:t>условиям настоящего договора.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3.2. Администрация имеет право:</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А) осуществлять в соответствии со своей компетенцией контроль за выполнением принятых обязательств по настоящему договору;</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 xml:space="preserve">Б) </w:t>
      </w:r>
      <w:r w:rsidR="00BA6302" w:rsidRPr="009B3AC7">
        <w:rPr>
          <w:rFonts w:ascii="Times New Roman" w:hAnsi="Times New Roman"/>
          <w:sz w:val="24"/>
          <w:szCs w:val="24"/>
        </w:rPr>
        <w:t xml:space="preserve">досрочно расторгнуть договор </w:t>
      </w:r>
      <w:r w:rsidRPr="009B3AC7">
        <w:rPr>
          <w:rFonts w:ascii="Times New Roman" w:hAnsi="Times New Roman"/>
          <w:sz w:val="24"/>
          <w:szCs w:val="24"/>
        </w:rPr>
        <w:t>в случае неоднократного (более одного) нарушения действующих правил торговли, действующего законодательства в сфере благоустройства и санитарного</w:t>
      </w:r>
      <w:r w:rsidR="00BA6302">
        <w:rPr>
          <w:rFonts w:ascii="Times New Roman" w:hAnsi="Times New Roman"/>
          <w:sz w:val="24"/>
          <w:szCs w:val="24"/>
        </w:rPr>
        <w:t xml:space="preserve"> содержания территорий</w:t>
      </w:r>
      <w:r w:rsidRPr="009B3AC7">
        <w:rPr>
          <w:rFonts w:ascii="Times New Roman" w:hAnsi="Times New Roman"/>
          <w:sz w:val="24"/>
          <w:szCs w:val="24"/>
        </w:rPr>
        <w:t xml:space="preserve">, порядка обращения с отходами, других экологических и санитарных требований Предприятием на территории </w:t>
      </w:r>
      <w:r w:rsidR="00BA6302">
        <w:rPr>
          <w:rFonts w:ascii="Times New Roman" w:hAnsi="Times New Roman"/>
          <w:sz w:val="24"/>
          <w:szCs w:val="24"/>
        </w:rPr>
        <w:t>округа</w:t>
      </w:r>
      <w:r w:rsidRPr="009B3AC7">
        <w:rPr>
          <w:rFonts w:ascii="Times New Roman" w:hAnsi="Times New Roman"/>
          <w:sz w:val="24"/>
          <w:szCs w:val="24"/>
        </w:rPr>
        <w:t>. Основанием для расторжения договора является постановление о назначении административного наказания, вступившее в законную силу.</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9B3AC7" w:rsidRDefault="00CA0440" w:rsidP="009B3AC7">
      <w:pPr>
        <w:autoSpaceDE w:val="0"/>
        <w:autoSpaceDN w:val="0"/>
        <w:adjustRightInd w:val="0"/>
        <w:spacing w:after="0" w:line="240" w:lineRule="auto"/>
        <w:ind w:firstLine="567"/>
        <w:jc w:val="center"/>
        <w:rPr>
          <w:rFonts w:ascii="Times New Roman" w:hAnsi="Times New Roman"/>
          <w:b/>
          <w:sz w:val="24"/>
          <w:szCs w:val="24"/>
        </w:rPr>
      </w:pPr>
      <w:r w:rsidRPr="009B3AC7">
        <w:rPr>
          <w:rFonts w:ascii="Times New Roman" w:hAnsi="Times New Roman"/>
          <w:b/>
          <w:sz w:val="24"/>
          <w:szCs w:val="24"/>
        </w:rPr>
        <w:t>4.</w:t>
      </w:r>
      <w:r w:rsidR="00C6148E">
        <w:rPr>
          <w:rFonts w:ascii="Times New Roman" w:hAnsi="Times New Roman"/>
          <w:b/>
          <w:sz w:val="24"/>
          <w:szCs w:val="24"/>
        </w:rPr>
        <w:t xml:space="preserve"> </w:t>
      </w:r>
      <w:r w:rsidRPr="009B3AC7">
        <w:rPr>
          <w:rFonts w:ascii="Times New Roman" w:hAnsi="Times New Roman"/>
          <w:b/>
          <w:sz w:val="24"/>
          <w:szCs w:val="24"/>
        </w:rPr>
        <w:t>ПРАВА И ОБЯЗАННОСТИ ПРЕДПРИЯТИЯ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4.1. Предприятие имеет право:</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А) осуществлять продажу товаров (оказывать услуги) на предоставленном рабочем месте;</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Б) требовать от Администрации своевременного и надлежащего выполнения обязательств по настоящему договору;</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 xml:space="preserve">В) обжаловать неправомерные действия </w:t>
      </w:r>
      <w:r w:rsidR="00BA6302">
        <w:rPr>
          <w:rFonts w:ascii="Times New Roman" w:hAnsi="Times New Roman"/>
          <w:sz w:val="24"/>
          <w:szCs w:val="24"/>
        </w:rPr>
        <w:t xml:space="preserve">контролирующих </w:t>
      </w:r>
      <w:r w:rsidRPr="009B3AC7">
        <w:rPr>
          <w:rFonts w:ascii="Times New Roman" w:hAnsi="Times New Roman"/>
          <w:sz w:val="24"/>
          <w:szCs w:val="24"/>
        </w:rPr>
        <w:t>органов.</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4.2. Предприятие обязуется: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А) использовать торговое место в соответствии с пунктом 1.2 настоящего договора;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Б) обеспечить свободный доступ на торговое место представителям органов государственного и муниципального контроля;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В) обеспечить уборку торгового места и прилегающей территории от мусора, коробок, ящиков через наличие договора на вывоз и утилизацию твердых бытовых отходов;</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Г) соблюдать чистоту рабочего места и режим осуществления торгового процесса;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 xml:space="preserve">Д) соблюдать действующие правила благоустройства и санитарного содержания территории Павловского муниципального </w:t>
      </w:r>
      <w:r w:rsidR="00BA6302">
        <w:rPr>
          <w:rFonts w:ascii="Times New Roman" w:hAnsi="Times New Roman"/>
          <w:sz w:val="24"/>
          <w:szCs w:val="24"/>
        </w:rPr>
        <w:t>округа, поряд</w:t>
      </w:r>
      <w:r w:rsidRPr="009B3AC7">
        <w:rPr>
          <w:rFonts w:ascii="Times New Roman" w:hAnsi="Times New Roman"/>
          <w:sz w:val="24"/>
          <w:szCs w:val="24"/>
        </w:rPr>
        <w:t>к</w:t>
      </w:r>
      <w:r w:rsidR="00BA6302">
        <w:rPr>
          <w:rFonts w:ascii="Times New Roman" w:hAnsi="Times New Roman"/>
          <w:sz w:val="24"/>
          <w:szCs w:val="24"/>
        </w:rPr>
        <w:t>а обращения с отходами, соблюдать</w:t>
      </w:r>
      <w:r w:rsidRPr="009B3AC7">
        <w:rPr>
          <w:rFonts w:ascii="Times New Roman" w:hAnsi="Times New Roman"/>
          <w:sz w:val="24"/>
          <w:szCs w:val="24"/>
        </w:rPr>
        <w:t xml:space="preserve"> другие санитарные, экологические нормы и правила;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Е) прекратить торговлю и освободить занимаемое место непосредственно после расторжения либо прекращения срока действия договора.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907BD5" w:rsidRDefault="00CA0440" w:rsidP="009B3AC7">
      <w:pPr>
        <w:autoSpaceDE w:val="0"/>
        <w:autoSpaceDN w:val="0"/>
        <w:adjustRightInd w:val="0"/>
        <w:spacing w:after="0" w:line="240" w:lineRule="auto"/>
        <w:ind w:firstLine="567"/>
        <w:jc w:val="center"/>
        <w:rPr>
          <w:rFonts w:ascii="Times New Roman" w:hAnsi="Times New Roman"/>
          <w:b/>
          <w:sz w:val="24"/>
          <w:szCs w:val="24"/>
        </w:rPr>
      </w:pPr>
      <w:r w:rsidRPr="00907BD5">
        <w:rPr>
          <w:rFonts w:ascii="Times New Roman" w:hAnsi="Times New Roman"/>
          <w:b/>
          <w:sz w:val="24"/>
          <w:szCs w:val="24"/>
        </w:rPr>
        <w:t>5.</w:t>
      </w:r>
      <w:r w:rsidR="00C6148E">
        <w:rPr>
          <w:rFonts w:ascii="Times New Roman" w:hAnsi="Times New Roman"/>
          <w:b/>
          <w:sz w:val="24"/>
          <w:szCs w:val="24"/>
        </w:rPr>
        <w:t xml:space="preserve"> </w:t>
      </w:r>
      <w:r w:rsidRPr="00907BD5">
        <w:rPr>
          <w:rFonts w:ascii="Times New Roman" w:hAnsi="Times New Roman"/>
          <w:b/>
          <w:sz w:val="24"/>
          <w:szCs w:val="24"/>
        </w:rPr>
        <w:t>ОТВЕТСТВЕННОСТЬ СТОРОН</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5.1.  За неисполнение или нарушение условий настоящего договора стороны несут ответственность в соответствии с действующим законодательством.</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 xml:space="preserve">5.2. В случае неиспользования торгового места по назначению, не вызванного </w:t>
      </w:r>
      <w:r w:rsidR="00BA6302">
        <w:rPr>
          <w:rFonts w:ascii="Times New Roman" w:hAnsi="Times New Roman"/>
          <w:sz w:val="24"/>
          <w:szCs w:val="24"/>
        </w:rPr>
        <w:t>нарушением договора со стороны А</w:t>
      </w:r>
      <w:r w:rsidRPr="009B3AC7">
        <w:rPr>
          <w:rFonts w:ascii="Times New Roman" w:hAnsi="Times New Roman"/>
          <w:sz w:val="24"/>
          <w:szCs w:val="24"/>
        </w:rPr>
        <w:t>дминистрации, внесенная плата не возвращается.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907BD5" w:rsidRDefault="00CA0440" w:rsidP="009B3AC7">
      <w:pPr>
        <w:autoSpaceDE w:val="0"/>
        <w:autoSpaceDN w:val="0"/>
        <w:adjustRightInd w:val="0"/>
        <w:spacing w:after="0" w:line="240" w:lineRule="auto"/>
        <w:jc w:val="center"/>
        <w:rPr>
          <w:rFonts w:ascii="Times New Roman" w:hAnsi="Times New Roman"/>
          <w:b/>
          <w:sz w:val="24"/>
          <w:szCs w:val="24"/>
        </w:rPr>
      </w:pPr>
      <w:r w:rsidRPr="00907BD5">
        <w:rPr>
          <w:rFonts w:ascii="Times New Roman" w:hAnsi="Times New Roman"/>
          <w:b/>
          <w:sz w:val="24"/>
          <w:szCs w:val="24"/>
        </w:rPr>
        <w:t>6.</w:t>
      </w:r>
      <w:r w:rsidR="00C6148E">
        <w:rPr>
          <w:rFonts w:ascii="Times New Roman" w:hAnsi="Times New Roman"/>
          <w:b/>
          <w:sz w:val="24"/>
          <w:szCs w:val="24"/>
        </w:rPr>
        <w:t xml:space="preserve"> </w:t>
      </w:r>
      <w:r w:rsidRPr="00907BD5">
        <w:rPr>
          <w:rFonts w:ascii="Times New Roman" w:hAnsi="Times New Roman"/>
          <w:b/>
          <w:sz w:val="24"/>
          <w:szCs w:val="24"/>
        </w:rPr>
        <w:t>РАЗРЕШЕНИЕ СПОРОВ</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6.1.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основании действующего законодательства.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r w:rsidRPr="009B3AC7">
        <w:rPr>
          <w:rFonts w:ascii="Times New Roman" w:hAnsi="Times New Roman"/>
          <w:sz w:val="24"/>
          <w:szCs w:val="24"/>
        </w:rPr>
        <w:t>6.2. В отсутствии урегулирования спорных вопросов в процессе переговоров споры разрешаются в арбитражном суде Нижегородской области или Павловском городском суде в порядке, установленном действующим законодательством.</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095732" w:rsidRDefault="00095732" w:rsidP="009B3AC7">
      <w:pPr>
        <w:autoSpaceDE w:val="0"/>
        <w:autoSpaceDN w:val="0"/>
        <w:adjustRightInd w:val="0"/>
        <w:spacing w:after="0" w:line="240" w:lineRule="auto"/>
        <w:ind w:firstLine="567"/>
        <w:jc w:val="center"/>
        <w:rPr>
          <w:rFonts w:ascii="Times New Roman" w:hAnsi="Times New Roman"/>
          <w:b/>
          <w:sz w:val="24"/>
          <w:szCs w:val="24"/>
        </w:rPr>
      </w:pPr>
    </w:p>
    <w:p w:rsidR="00095732" w:rsidRDefault="00095732" w:rsidP="009B3AC7">
      <w:pPr>
        <w:autoSpaceDE w:val="0"/>
        <w:autoSpaceDN w:val="0"/>
        <w:adjustRightInd w:val="0"/>
        <w:spacing w:after="0" w:line="240" w:lineRule="auto"/>
        <w:ind w:firstLine="567"/>
        <w:jc w:val="center"/>
        <w:rPr>
          <w:rFonts w:ascii="Times New Roman" w:hAnsi="Times New Roman"/>
          <w:b/>
          <w:sz w:val="24"/>
          <w:szCs w:val="24"/>
        </w:rPr>
      </w:pPr>
    </w:p>
    <w:p w:rsidR="00CA0440" w:rsidRPr="00907BD5" w:rsidRDefault="00CA0440" w:rsidP="009B3AC7">
      <w:pPr>
        <w:autoSpaceDE w:val="0"/>
        <w:autoSpaceDN w:val="0"/>
        <w:adjustRightInd w:val="0"/>
        <w:spacing w:after="0" w:line="240" w:lineRule="auto"/>
        <w:ind w:firstLine="567"/>
        <w:jc w:val="center"/>
        <w:rPr>
          <w:rFonts w:ascii="Times New Roman" w:hAnsi="Times New Roman"/>
          <w:b/>
          <w:sz w:val="24"/>
          <w:szCs w:val="24"/>
        </w:rPr>
      </w:pPr>
      <w:r w:rsidRPr="00907BD5">
        <w:rPr>
          <w:rFonts w:ascii="Times New Roman" w:hAnsi="Times New Roman"/>
          <w:b/>
          <w:sz w:val="24"/>
          <w:szCs w:val="24"/>
        </w:rPr>
        <w:lastRenderedPageBreak/>
        <w:t>7.</w:t>
      </w:r>
      <w:r w:rsidR="00C6148E">
        <w:rPr>
          <w:rFonts w:ascii="Times New Roman" w:hAnsi="Times New Roman"/>
          <w:b/>
          <w:sz w:val="24"/>
          <w:szCs w:val="24"/>
        </w:rPr>
        <w:t xml:space="preserve"> </w:t>
      </w:r>
      <w:r w:rsidRPr="00907BD5">
        <w:rPr>
          <w:rFonts w:ascii="Times New Roman" w:hAnsi="Times New Roman"/>
          <w:b/>
          <w:sz w:val="24"/>
          <w:szCs w:val="24"/>
        </w:rPr>
        <w:t>ИЗМЕНЕНИЕ И ПРЕКРАЩЕНИЕ ДОГОВОРА</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Пересмотр договора, изменение отдельных пунктов, дополнения и поправки к условиям договора возможны по обоюдному согласию сторон и действительны, если они составлены в письменной форме и подписаны уполномоченными представителями сторон.</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7.1. Договор прекращает свое действие в случаях:</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 истечения срока действия;</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 ликвидации субъекта торговли;</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 прекращение заявителем предпринимательской деятельности в установленном порядке;</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 изменение места нахождения нестационарного объекта;</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 на основании решения суда.</w:t>
      </w: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t>7.2. Договор подлежит досрочному расторжению в одностороннем порядке в случае, предусмотренном пунктом 3.2 «Б» настоящего договора.</w:t>
      </w:r>
    </w:p>
    <w:p w:rsidR="00CA0440" w:rsidRPr="009B3AC7" w:rsidRDefault="00CA0440" w:rsidP="00BA6302">
      <w:pPr>
        <w:autoSpaceDE w:val="0"/>
        <w:autoSpaceDN w:val="0"/>
        <w:adjustRightInd w:val="0"/>
        <w:spacing w:after="0" w:line="240" w:lineRule="auto"/>
        <w:jc w:val="both"/>
        <w:rPr>
          <w:rFonts w:ascii="Times New Roman" w:hAnsi="Times New Roman"/>
          <w:sz w:val="24"/>
          <w:szCs w:val="24"/>
        </w:rPr>
      </w:pPr>
      <w:r w:rsidRPr="009B3AC7">
        <w:rPr>
          <w:rFonts w:ascii="Times New Roman" w:hAnsi="Times New Roman"/>
          <w:sz w:val="24"/>
          <w:szCs w:val="24"/>
        </w:rPr>
        <w:tab/>
      </w:r>
      <w:r w:rsidRPr="009B3AC7">
        <w:rPr>
          <w:rFonts w:ascii="Times New Roman" w:hAnsi="Times New Roman"/>
          <w:sz w:val="24"/>
          <w:szCs w:val="24"/>
        </w:rPr>
        <w:tab/>
      </w:r>
      <w:r w:rsidRPr="009B3AC7">
        <w:rPr>
          <w:rFonts w:ascii="Times New Roman" w:hAnsi="Times New Roman"/>
          <w:sz w:val="24"/>
          <w:szCs w:val="24"/>
        </w:rPr>
        <w:tab/>
      </w:r>
      <w:r w:rsidRPr="009B3AC7">
        <w:rPr>
          <w:rFonts w:ascii="Times New Roman" w:hAnsi="Times New Roman"/>
          <w:sz w:val="24"/>
          <w:szCs w:val="24"/>
        </w:rPr>
        <w:tab/>
      </w:r>
      <w:r w:rsidRPr="009B3AC7">
        <w:rPr>
          <w:rFonts w:ascii="Times New Roman" w:hAnsi="Times New Roman"/>
          <w:sz w:val="24"/>
          <w:szCs w:val="24"/>
        </w:rPr>
        <w:tab/>
      </w:r>
    </w:p>
    <w:p w:rsidR="00CA0440" w:rsidRPr="007917CD" w:rsidRDefault="00CA0440" w:rsidP="009B3AC7">
      <w:pPr>
        <w:autoSpaceDE w:val="0"/>
        <w:autoSpaceDN w:val="0"/>
        <w:adjustRightInd w:val="0"/>
        <w:spacing w:after="0" w:line="240" w:lineRule="auto"/>
        <w:jc w:val="center"/>
        <w:rPr>
          <w:rFonts w:ascii="Times New Roman" w:hAnsi="Times New Roman"/>
          <w:b/>
          <w:sz w:val="24"/>
          <w:szCs w:val="24"/>
        </w:rPr>
      </w:pPr>
      <w:r w:rsidRPr="007917CD">
        <w:rPr>
          <w:rFonts w:ascii="Times New Roman" w:hAnsi="Times New Roman"/>
          <w:b/>
          <w:sz w:val="24"/>
          <w:szCs w:val="24"/>
        </w:rPr>
        <w:t>8. РЕКВИЗИТЫ СТОРОН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2"/>
        <w:gridCol w:w="4823"/>
      </w:tblGrid>
      <w:tr w:rsidR="00CA0440" w:rsidRPr="00C35549">
        <w:tc>
          <w:tcPr>
            <w:tcW w:w="4965" w:type="dxa"/>
            <w:tcBorders>
              <w:top w:val="single" w:sz="4" w:space="0" w:color="auto"/>
              <w:left w:val="single" w:sz="4" w:space="0" w:color="auto"/>
              <w:bottom w:val="single" w:sz="4" w:space="0" w:color="auto"/>
              <w:right w:val="single" w:sz="4" w:space="0" w:color="auto"/>
            </w:tcBorders>
          </w:tcPr>
          <w:p w:rsidR="00CA0440" w:rsidRPr="00095732" w:rsidRDefault="00CA0440" w:rsidP="009B3AC7">
            <w:pPr>
              <w:widowControl w:val="0"/>
              <w:tabs>
                <w:tab w:val="left" w:pos="4536"/>
              </w:tabs>
              <w:spacing w:after="0" w:line="240" w:lineRule="auto"/>
              <w:rPr>
                <w:rFonts w:ascii="Times New Roman" w:hAnsi="Times New Roman"/>
                <w:bCs/>
                <w:color w:val="000000" w:themeColor="text1"/>
                <w:sz w:val="24"/>
                <w:szCs w:val="24"/>
              </w:rPr>
            </w:pPr>
            <w:r w:rsidRPr="00095732">
              <w:rPr>
                <w:rFonts w:ascii="Times New Roman" w:hAnsi="Times New Roman"/>
                <w:color w:val="000000" w:themeColor="text1"/>
                <w:sz w:val="24"/>
                <w:szCs w:val="24"/>
              </w:rPr>
              <w:t xml:space="preserve">Комитет по управлению муниципальным имуществом и земельными ресурсами Павловского </w:t>
            </w:r>
            <w:r w:rsidR="00CA1DD1" w:rsidRPr="00095732">
              <w:rPr>
                <w:rFonts w:ascii="Times New Roman" w:hAnsi="Times New Roman"/>
                <w:color w:val="000000" w:themeColor="text1"/>
                <w:sz w:val="24"/>
                <w:szCs w:val="24"/>
              </w:rPr>
              <w:t xml:space="preserve">муниципального округа </w:t>
            </w:r>
            <w:r w:rsidRPr="00095732">
              <w:rPr>
                <w:rFonts w:ascii="Times New Roman" w:hAnsi="Times New Roman"/>
                <w:color w:val="000000" w:themeColor="text1"/>
                <w:sz w:val="24"/>
                <w:szCs w:val="24"/>
              </w:rPr>
              <w:t xml:space="preserve"> Нижегородской области</w:t>
            </w:r>
          </w:p>
          <w:p w:rsidR="00CA0440" w:rsidRPr="00095732" w:rsidRDefault="00CA0440" w:rsidP="009B3AC7">
            <w:pPr>
              <w:widowControl w:val="0"/>
              <w:tabs>
                <w:tab w:val="left" w:pos="4536"/>
              </w:tabs>
              <w:spacing w:after="0" w:line="240" w:lineRule="auto"/>
              <w:rPr>
                <w:rFonts w:ascii="Times New Roman" w:hAnsi="Times New Roman"/>
                <w:color w:val="000000" w:themeColor="text1"/>
                <w:sz w:val="24"/>
                <w:szCs w:val="24"/>
              </w:rPr>
            </w:pPr>
            <w:r w:rsidRPr="00095732">
              <w:rPr>
                <w:rFonts w:ascii="Times New Roman" w:hAnsi="Times New Roman"/>
                <w:color w:val="000000" w:themeColor="text1"/>
                <w:sz w:val="24"/>
                <w:szCs w:val="24"/>
                <w:shd w:val="clear" w:color="auto" w:fill="FFFFFF"/>
              </w:rPr>
              <w:t xml:space="preserve">Почтовый адрес: </w:t>
            </w:r>
            <w:r w:rsidRPr="00095732">
              <w:rPr>
                <w:rFonts w:ascii="Times New Roman" w:hAnsi="Times New Roman"/>
                <w:color w:val="000000" w:themeColor="text1"/>
                <w:sz w:val="24"/>
                <w:szCs w:val="24"/>
              </w:rPr>
              <w:t xml:space="preserve">606100, </w:t>
            </w:r>
          </w:p>
          <w:p w:rsidR="00CA0440" w:rsidRPr="00095732" w:rsidRDefault="00CA0440" w:rsidP="009B3AC7">
            <w:pPr>
              <w:widowControl w:val="0"/>
              <w:tabs>
                <w:tab w:val="left" w:pos="4536"/>
              </w:tabs>
              <w:spacing w:after="0" w:line="240" w:lineRule="auto"/>
              <w:rPr>
                <w:rFonts w:ascii="Times New Roman" w:hAnsi="Times New Roman"/>
                <w:color w:val="000000" w:themeColor="text1"/>
                <w:sz w:val="24"/>
                <w:szCs w:val="24"/>
              </w:rPr>
            </w:pPr>
            <w:r w:rsidRPr="00095732">
              <w:rPr>
                <w:rFonts w:ascii="Times New Roman" w:hAnsi="Times New Roman"/>
                <w:color w:val="000000" w:themeColor="text1"/>
                <w:sz w:val="24"/>
                <w:szCs w:val="24"/>
              </w:rPr>
              <w:t xml:space="preserve">Нижегородская область, г. Павлово, </w:t>
            </w:r>
          </w:p>
          <w:p w:rsidR="00CA0440" w:rsidRPr="00095732" w:rsidRDefault="00CA0440" w:rsidP="009B3AC7">
            <w:pPr>
              <w:widowControl w:val="0"/>
              <w:tabs>
                <w:tab w:val="left" w:pos="4536"/>
              </w:tabs>
              <w:spacing w:after="0" w:line="240" w:lineRule="auto"/>
              <w:rPr>
                <w:rFonts w:ascii="Times New Roman" w:hAnsi="Times New Roman"/>
                <w:color w:val="000000" w:themeColor="text1"/>
                <w:sz w:val="24"/>
                <w:szCs w:val="24"/>
              </w:rPr>
            </w:pPr>
            <w:r w:rsidRPr="00095732">
              <w:rPr>
                <w:rFonts w:ascii="Times New Roman" w:hAnsi="Times New Roman"/>
                <w:color w:val="000000" w:themeColor="text1"/>
                <w:sz w:val="24"/>
                <w:szCs w:val="24"/>
              </w:rPr>
              <w:t>ул. Профсоюзная,  д. 42</w:t>
            </w:r>
          </w:p>
          <w:p w:rsidR="00CA0440" w:rsidRPr="00095732" w:rsidRDefault="00CA0440" w:rsidP="009B3AC7">
            <w:pPr>
              <w:pStyle w:val="3"/>
              <w:spacing w:after="0"/>
              <w:jc w:val="both"/>
              <w:rPr>
                <w:color w:val="000000" w:themeColor="text1"/>
                <w:sz w:val="24"/>
                <w:szCs w:val="24"/>
              </w:rPr>
            </w:pPr>
            <w:r w:rsidRPr="00095732">
              <w:rPr>
                <w:color w:val="000000" w:themeColor="text1"/>
                <w:sz w:val="24"/>
                <w:szCs w:val="24"/>
              </w:rPr>
              <w:t xml:space="preserve">ИНН: 5252000030 </w:t>
            </w:r>
          </w:p>
          <w:p w:rsidR="00CA0440" w:rsidRPr="00095732" w:rsidRDefault="00CA0440" w:rsidP="009B3AC7">
            <w:pPr>
              <w:pStyle w:val="3"/>
              <w:spacing w:after="0"/>
              <w:jc w:val="both"/>
              <w:rPr>
                <w:color w:val="000000" w:themeColor="text1"/>
                <w:sz w:val="24"/>
                <w:szCs w:val="24"/>
              </w:rPr>
            </w:pPr>
            <w:r w:rsidRPr="00095732">
              <w:rPr>
                <w:color w:val="000000" w:themeColor="text1"/>
                <w:sz w:val="24"/>
                <w:szCs w:val="24"/>
              </w:rPr>
              <w:t>КПП: 525201001</w:t>
            </w:r>
          </w:p>
          <w:p w:rsidR="00CA0440" w:rsidRPr="00095732" w:rsidRDefault="00CA0440" w:rsidP="009B3AC7">
            <w:pPr>
              <w:pStyle w:val="3"/>
              <w:spacing w:after="0"/>
              <w:jc w:val="both"/>
              <w:rPr>
                <w:color w:val="000000" w:themeColor="text1"/>
                <w:sz w:val="24"/>
                <w:szCs w:val="24"/>
              </w:rPr>
            </w:pPr>
            <w:r w:rsidRPr="00095732">
              <w:rPr>
                <w:color w:val="000000" w:themeColor="text1"/>
                <w:sz w:val="24"/>
                <w:szCs w:val="24"/>
              </w:rPr>
              <w:t>ОГРН 1025202121317</w:t>
            </w:r>
          </w:p>
          <w:p w:rsidR="00CA0440" w:rsidRPr="009B3AC7" w:rsidRDefault="00CA0440" w:rsidP="009B3AC7">
            <w:pPr>
              <w:spacing w:after="0" w:line="240" w:lineRule="auto"/>
              <w:rPr>
                <w:rFonts w:ascii="Times New Roman" w:hAnsi="Times New Roman"/>
                <w:sz w:val="24"/>
                <w:szCs w:val="24"/>
              </w:rPr>
            </w:pPr>
          </w:p>
        </w:tc>
        <w:tc>
          <w:tcPr>
            <w:tcW w:w="4888" w:type="dxa"/>
            <w:tcBorders>
              <w:top w:val="single" w:sz="4" w:space="0" w:color="auto"/>
              <w:left w:val="single" w:sz="4" w:space="0" w:color="auto"/>
              <w:bottom w:val="single" w:sz="4" w:space="0" w:color="auto"/>
              <w:right w:val="single" w:sz="4" w:space="0" w:color="auto"/>
            </w:tcBorders>
          </w:tcPr>
          <w:p w:rsidR="00CA0440" w:rsidRPr="009B3AC7" w:rsidRDefault="00CA0440" w:rsidP="009B3AC7">
            <w:pPr>
              <w:autoSpaceDE w:val="0"/>
              <w:autoSpaceDN w:val="0"/>
              <w:adjustRightInd w:val="0"/>
              <w:spacing w:after="0" w:line="240" w:lineRule="auto"/>
              <w:jc w:val="center"/>
              <w:rPr>
                <w:rFonts w:ascii="Times New Roman" w:hAnsi="Times New Roman"/>
                <w:sz w:val="24"/>
                <w:szCs w:val="24"/>
              </w:rPr>
            </w:pPr>
          </w:p>
        </w:tc>
      </w:tr>
    </w:tbl>
    <w:p w:rsidR="00CA0440" w:rsidRPr="009B3AC7" w:rsidRDefault="00CA0440" w:rsidP="009B3AC7">
      <w:pPr>
        <w:autoSpaceDE w:val="0"/>
        <w:autoSpaceDN w:val="0"/>
        <w:adjustRightInd w:val="0"/>
        <w:spacing w:after="0" w:line="240" w:lineRule="auto"/>
        <w:jc w:val="center"/>
        <w:rPr>
          <w:rFonts w:ascii="Times New Roman" w:hAnsi="Times New Roman"/>
          <w:sz w:val="24"/>
          <w:szCs w:val="24"/>
        </w:rPr>
      </w:pP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p>
    <w:p w:rsidR="00CA0440" w:rsidRPr="009B3AC7" w:rsidRDefault="00CA0440" w:rsidP="009B3AC7">
      <w:pPr>
        <w:autoSpaceDE w:val="0"/>
        <w:autoSpaceDN w:val="0"/>
        <w:adjustRightInd w:val="0"/>
        <w:spacing w:after="0" w:line="240" w:lineRule="auto"/>
        <w:jc w:val="both"/>
        <w:rPr>
          <w:rFonts w:ascii="Times New Roman" w:hAnsi="Times New Roman"/>
          <w:sz w:val="24"/>
          <w:szCs w:val="24"/>
        </w:rPr>
      </w:pPr>
    </w:p>
    <w:p w:rsidR="00CA0440" w:rsidRPr="007917CD" w:rsidRDefault="00CA0440" w:rsidP="009B3AC7">
      <w:pPr>
        <w:spacing w:after="0" w:line="240" w:lineRule="auto"/>
        <w:jc w:val="center"/>
        <w:rPr>
          <w:rFonts w:ascii="Times New Roman" w:hAnsi="Times New Roman"/>
          <w:b/>
          <w:sz w:val="24"/>
          <w:szCs w:val="24"/>
        </w:rPr>
      </w:pPr>
      <w:r w:rsidRPr="007917CD">
        <w:rPr>
          <w:rFonts w:ascii="Times New Roman" w:hAnsi="Times New Roman"/>
          <w:b/>
          <w:sz w:val="24"/>
          <w:szCs w:val="24"/>
        </w:rPr>
        <w:t>9. ПОДПИСИ СТОРОН</w:t>
      </w:r>
    </w:p>
    <w:p w:rsidR="00CA0440" w:rsidRPr="009B3AC7" w:rsidRDefault="00CA0440" w:rsidP="009B3AC7">
      <w:pPr>
        <w:spacing w:after="0" w:line="240" w:lineRule="auto"/>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682"/>
      </w:tblGrid>
      <w:tr w:rsidR="00CA0440" w:rsidRPr="00C35549">
        <w:tc>
          <w:tcPr>
            <w:tcW w:w="4889" w:type="dxa"/>
            <w:tcBorders>
              <w:top w:val="single" w:sz="4" w:space="0" w:color="auto"/>
              <w:left w:val="single" w:sz="4" w:space="0" w:color="auto"/>
              <w:bottom w:val="single" w:sz="4" w:space="0" w:color="auto"/>
              <w:right w:val="single" w:sz="4" w:space="0" w:color="auto"/>
            </w:tcBorders>
          </w:tcPr>
          <w:p w:rsidR="00CA0440" w:rsidRPr="009B3AC7" w:rsidRDefault="00CA0440" w:rsidP="009B3AC7">
            <w:pPr>
              <w:pStyle w:val="3"/>
              <w:spacing w:after="0"/>
              <w:jc w:val="both"/>
              <w:rPr>
                <w:sz w:val="24"/>
                <w:szCs w:val="24"/>
              </w:rPr>
            </w:pPr>
            <w:r w:rsidRPr="009B3AC7">
              <w:rPr>
                <w:sz w:val="24"/>
                <w:szCs w:val="24"/>
              </w:rPr>
              <w:t>Председатель Комитета</w:t>
            </w:r>
          </w:p>
          <w:p w:rsidR="00CA0440" w:rsidRPr="009B3AC7" w:rsidRDefault="00CA0440" w:rsidP="009B3AC7">
            <w:pPr>
              <w:pStyle w:val="3"/>
              <w:spacing w:after="0"/>
              <w:jc w:val="both"/>
              <w:rPr>
                <w:sz w:val="24"/>
                <w:szCs w:val="24"/>
              </w:rPr>
            </w:pPr>
          </w:p>
          <w:p w:rsidR="00CA0440" w:rsidRPr="009B3AC7" w:rsidRDefault="00CA0440" w:rsidP="009B3AC7">
            <w:pPr>
              <w:pStyle w:val="3"/>
              <w:spacing w:after="0"/>
              <w:jc w:val="both"/>
              <w:rPr>
                <w:sz w:val="24"/>
                <w:szCs w:val="24"/>
              </w:rPr>
            </w:pPr>
            <w:r w:rsidRPr="009B3AC7">
              <w:rPr>
                <w:sz w:val="24"/>
                <w:szCs w:val="24"/>
              </w:rPr>
              <w:t xml:space="preserve"> ________________ / </w:t>
            </w:r>
            <w:r w:rsidRPr="009B3AC7">
              <w:rPr>
                <w:bCs/>
                <w:sz w:val="24"/>
                <w:szCs w:val="24"/>
              </w:rPr>
              <w:t>___________</w:t>
            </w:r>
          </w:p>
          <w:p w:rsidR="00CA0440" w:rsidRPr="009B3AC7" w:rsidRDefault="00CA0440" w:rsidP="009B3AC7">
            <w:pPr>
              <w:pStyle w:val="3"/>
              <w:spacing w:after="0"/>
              <w:jc w:val="both"/>
              <w:rPr>
                <w:sz w:val="24"/>
                <w:szCs w:val="24"/>
              </w:rPr>
            </w:pPr>
            <w:r w:rsidRPr="009B3AC7">
              <w:rPr>
                <w:sz w:val="24"/>
                <w:szCs w:val="24"/>
              </w:rPr>
              <w:t>/</w:t>
            </w:r>
          </w:p>
          <w:p w:rsidR="00CA0440" w:rsidRPr="009B3AC7" w:rsidRDefault="00CA0440" w:rsidP="009B3AC7">
            <w:pPr>
              <w:pStyle w:val="3"/>
              <w:spacing w:after="0"/>
              <w:jc w:val="both"/>
              <w:rPr>
                <w:sz w:val="24"/>
                <w:szCs w:val="24"/>
              </w:rPr>
            </w:pPr>
            <w:r w:rsidRPr="009B3AC7">
              <w:rPr>
                <w:sz w:val="24"/>
                <w:szCs w:val="24"/>
              </w:rPr>
              <w:t>М.П.</w:t>
            </w:r>
          </w:p>
          <w:p w:rsidR="00CA0440" w:rsidRPr="009B3AC7" w:rsidRDefault="00CA0440" w:rsidP="009B3AC7">
            <w:pPr>
              <w:spacing w:after="0" w:line="240" w:lineRule="auto"/>
              <w:rPr>
                <w:rFonts w:ascii="Times New Roman" w:hAnsi="Times New Roman"/>
                <w:sz w:val="24"/>
                <w:szCs w:val="24"/>
              </w:rPr>
            </w:pPr>
            <w:r w:rsidRPr="009B3AC7">
              <w:rPr>
                <w:rFonts w:ascii="Times New Roman" w:hAnsi="Times New Roman"/>
                <w:sz w:val="24"/>
                <w:szCs w:val="24"/>
              </w:rPr>
              <w:t>"____" ___________ 20__ г.</w:t>
            </w:r>
          </w:p>
          <w:p w:rsidR="00CA0440" w:rsidRPr="009B3AC7" w:rsidRDefault="00CA0440" w:rsidP="009B3AC7">
            <w:pPr>
              <w:pStyle w:val="3"/>
              <w:spacing w:after="0"/>
              <w:jc w:val="both"/>
              <w:rPr>
                <w:sz w:val="24"/>
                <w:szCs w:val="24"/>
              </w:rPr>
            </w:pPr>
          </w:p>
        </w:tc>
        <w:tc>
          <w:tcPr>
            <w:tcW w:w="4682" w:type="dxa"/>
            <w:tcBorders>
              <w:top w:val="single" w:sz="4" w:space="0" w:color="auto"/>
              <w:left w:val="single" w:sz="4" w:space="0" w:color="auto"/>
              <w:bottom w:val="single" w:sz="4" w:space="0" w:color="auto"/>
              <w:right w:val="single" w:sz="4" w:space="0" w:color="auto"/>
            </w:tcBorders>
          </w:tcPr>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spacing w:after="0" w:line="240" w:lineRule="auto"/>
              <w:rPr>
                <w:rFonts w:ascii="Times New Roman" w:hAnsi="Times New Roman"/>
                <w:sz w:val="24"/>
                <w:szCs w:val="24"/>
              </w:rPr>
            </w:pPr>
          </w:p>
          <w:p w:rsidR="00CA0440" w:rsidRPr="009B3AC7" w:rsidRDefault="00CA0440" w:rsidP="009B3AC7">
            <w:pPr>
              <w:pStyle w:val="3"/>
              <w:spacing w:after="0"/>
              <w:jc w:val="both"/>
              <w:rPr>
                <w:sz w:val="24"/>
                <w:szCs w:val="24"/>
              </w:rPr>
            </w:pPr>
          </w:p>
        </w:tc>
      </w:tr>
    </w:tbl>
    <w:p w:rsidR="00BA6302" w:rsidRDefault="00BA6302" w:rsidP="00907BD5">
      <w:pPr>
        <w:spacing w:after="0" w:line="240" w:lineRule="auto"/>
        <w:jc w:val="right"/>
        <w:rPr>
          <w:rFonts w:ascii="Times New Roman" w:hAnsi="Times New Roman"/>
          <w:sz w:val="24"/>
          <w:szCs w:val="24"/>
          <w:shd w:val="clear" w:color="auto" w:fill="FFFFFF"/>
        </w:rPr>
      </w:pPr>
    </w:p>
    <w:p w:rsidR="00BA6302" w:rsidRDefault="00BA6302" w:rsidP="00907BD5">
      <w:pPr>
        <w:spacing w:after="0" w:line="240" w:lineRule="auto"/>
        <w:jc w:val="right"/>
        <w:rPr>
          <w:rFonts w:ascii="Times New Roman" w:hAnsi="Times New Roman"/>
          <w:sz w:val="24"/>
          <w:szCs w:val="24"/>
          <w:shd w:val="clear" w:color="auto" w:fill="FFFFFF"/>
        </w:rPr>
      </w:pPr>
    </w:p>
    <w:p w:rsidR="00BA6302" w:rsidRDefault="00BA6302" w:rsidP="00907BD5">
      <w:pPr>
        <w:spacing w:after="0" w:line="240" w:lineRule="auto"/>
        <w:jc w:val="right"/>
        <w:rPr>
          <w:rFonts w:ascii="Times New Roman" w:hAnsi="Times New Roman"/>
          <w:sz w:val="24"/>
          <w:szCs w:val="24"/>
          <w:shd w:val="clear" w:color="auto" w:fill="FFFFFF"/>
        </w:rPr>
      </w:pPr>
    </w:p>
    <w:p w:rsidR="00BA6302" w:rsidRDefault="00BA6302"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E4266A" w:rsidRDefault="00E4266A" w:rsidP="00907BD5">
      <w:pPr>
        <w:spacing w:after="0" w:line="240" w:lineRule="auto"/>
        <w:jc w:val="right"/>
        <w:rPr>
          <w:rFonts w:ascii="Times New Roman" w:hAnsi="Times New Roman"/>
          <w:sz w:val="24"/>
          <w:szCs w:val="24"/>
          <w:shd w:val="clear" w:color="auto" w:fill="FFFFFF"/>
        </w:rPr>
      </w:pPr>
    </w:p>
    <w:p w:rsidR="00A1656D" w:rsidRDefault="00A1656D" w:rsidP="00907BD5">
      <w:pPr>
        <w:spacing w:after="0" w:line="240" w:lineRule="auto"/>
        <w:jc w:val="right"/>
        <w:rPr>
          <w:rFonts w:ascii="Times New Roman" w:hAnsi="Times New Roman"/>
          <w:sz w:val="24"/>
          <w:szCs w:val="24"/>
          <w:shd w:val="clear" w:color="auto" w:fill="FFFFFF"/>
        </w:rPr>
      </w:pPr>
    </w:p>
    <w:p w:rsidR="00CA0440" w:rsidRPr="00F85011" w:rsidRDefault="00CA0440" w:rsidP="00907BD5">
      <w:pPr>
        <w:spacing w:after="0" w:line="240" w:lineRule="auto"/>
        <w:jc w:val="right"/>
        <w:rPr>
          <w:rFonts w:ascii="Times New Roman" w:hAnsi="Times New Roman"/>
          <w:szCs w:val="24"/>
          <w:shd w:val="clear" w:color="auto" w:fill="FFFFFF"/>
        </w:rPr>
      </w:pPr>
      <w:r w:rsidRPr="00F85011">
        <w:rPr>
          <w:rFonts w:ascii="Times New Roman" w:hAnsi="Times New Roman"/>
          <w:szCs w:val="24"/>
          <w:shd w:val="clear" w:color="auto" w:fill="FFFFFF"/>
        </w:rPr>
        <w:lastRenderedPageBreak/>
        <w:t xml:space="preserve">Приложение 2 </w:t>
      </w:r>
    </w:p>
    <w:p w:rsidR="00C6148E" w:rsidRPr="00F85011" w:rsidRDefault="00C6148E" w:rsidP="00C6148E">
      <w:pPr>
        <w:spacing w:after="0" w:line="240" w:lineRule="auto"/>
        <w:jc w:val="right"/>
        <w:rPr>
          <w:rFonts w:ascii="Times New Roman" w:hAnsi="Times New Roman"/>
          <w:szCs w:val="24"/>
        </w:rPr>
      </w:pPr>
      <w:r w:rsidRPr="00F85011">
        <w:rPr>
          <w:rFonts w:ascii="Times New Roman" w:hAnsi="Times New Roman"/>
          <w:szCs w:val="24"/>
          <w:shd w:val="clear" w:color="auto" w:fill="FFFFFF"/>
        </w:rPr>
        <w:t>к Положению</w:t>
      </w:r>
      <w:r w:rsidRPr="00F85011">
        <w:rPr>
          <w:rFonts w:ascii="Times New Roman" w:hAnsi="Times New Roman"/>
          <w:szCs w:val="24"/>
        </w:rPr>
        <w:t xml:space="preserve"> о порядке размещения </w:t>
      </w:r>
    </w:p>
    <w:p w:rsidR="00C6148E" w:rsidRPr="00F85011" w:rsidRDefault="00C6148E" w:rsidP="00C6148E">
      <w:pPr>
        <w:spacing w:after="0" w:line="240" w:lineRule="auto"/>
        <w:jc w:val="right"/>
        <w:rPr>
          <w:rFonts w:ascii="Times New Roman" w:hAnsi="Times New Roman"/>
          <w:szCs w:val="24"/>
        </w:rPr>
      </w:pPr>
      <w:r w:rsidRPr="00F85011">
        <w:rPr>
          <w:rFonts w:ascii="Times New Roman" w:hAnsi="Times New Roman"/>
          <w:szCs w:val="24"/>
        </w:rPr>
        <w:t xml:space="preserve">нестационарных торговых объектов </w:t>
      </w:r>
    </w:p>
    <w:p w:rsidR="00C6148E" w:rsidRPr="00F85011" w:rsidRDefault="00C6148E" w:rsidP="00C6148E">
      <w:pPr>
        <w:spacing w:after="0" w:line="240" w:lineRule="auto"/>
        <w:jc w:val="right"/>
        <w:rPr>
          <w:rFonts w:ascii="Times New Roman" w:hAnsi="Times New Roman"/>
          <w:szCs w:val="24"/>
        </w:rPr>
      </w:pPr>
      <w:r w:rsidRPr="00F85011">
        <w:rPr>
          <w:rFonts w:ascii="Times New Roman" w:hAnsi="Times New Roman"/>
          <w:szCs w:val="24"/>
        </w:rPr>
        <w:t xml:space="preserve">на территории  Павловского муниципального </w:t>
      </w:r>
    </w:p>
    <w:p w:rsidR="00C6148E" w:rsidRPr="00F85011" w:rsidRDefault="00C6148E" w:rsidP="00C6148E">
      <w:pPr>
        <w:spacing w:after="0" w:line="240" w:lineRule="auto"/>
        <w:jc w:val="right"/>
        <w:rPr>
          <w:rFonts w:ascii="Times New Roman" w:hAnsi="Times New Roman"/>
          <w:szCs w:val="24"/>
        </w:rPr>
      </w:pPr>
      <w:r w:rsidRPr="00F85011">
        <w:rPr>
          <w:rFonts w:ascii="Times New Roman" w:hAnsi="Times New Roman"/>
          <w:szCs w:val="24"/>
        </w:rPr>
        <w:t>округа Нижегородской области,</w:t>
      </w:r>
    </w:p>
    <w:p w:rsidR="00C6148E" w:rsidRPr="00F85011" w:rsidRDefault="00C6148E" w:rsidP="00C6148E">
      <w:pPr>
        <w:spacing w:after="0" w:line="240" w:lineRule="auto"/>
        <w:jc w:val="right"/>
        <w:rPr>
          <w:rFonts w:ascii="Times New Roman" w:hAnsi="Times New Roman"/>
          <w:szCs w:val="24"/>
        </w:rPr>
      </w:pPr>
      <w:r w:rsidRPr="00F85011">
        <w:rPr>
          <w:rFonts w:ascii="Times New Roman" w:hAnsi="Times New Roman"/>
          <w:szCs w:val="24"/>
        </w:rPr>
        <w:t>утвержденного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CA0440" w:rsidRPr="00907BD5" w:rsidRDefault="00CA0440" w:rsidP="00907BD5">
      <w:pPr>
        <w:spacing w:after="0" w:line="240" w:lineRule="auto"/>
        <w:jc w:val="center"/>
        <w:rPr>
          <w:rFonts w:ascii="Times New Roman" w:hAnsi="Times New Roman"/>
          <w:sz w:val="24"/>
          <w:szCs w:val="24"/>
          <w:shd w:val="clear" w:color="auto" w:fill="FFFFFF"/>
        </w:rPr>
      </w:pPr>
    </w:p>
    <w:p w:rsidR="00CA0440" w:rsidRPr="00554982" w:rsidRDefault="00CA0440" w:rsidP="00907BD5">
      <w:pPr>
        <w:autoSpaceDE w:val="0"/>
        <w:autoSpaceDN w:val="0"/>
        <w:adjustRightInd w:val="0"/>
        <w:spacing w:after="0" w:line="240" w:lineRule="auto"/>
        <w:jc w:val="center"/>
        <w:rPr>
          <w:rFonts w:ascii="Times New Roman" w:hAnsi="Times New Roman"/>
          <w:b/>
          <w:bCs/>
          <w:sz w:val="28"/>
          <w:szCs w:val="24"/>
        </w:rPr>
      </w:pPr>
      <w:r w:rsidRPr="00554982">
        <w:rPr>
          <w:rFonts w:ascii="Times New Roman" w:hAnsi="Times New Roman"/>
          <w:b/>
          <w:bCs/>
          <w:sz w:val="28"/>
          <w:szCs w:val="24"/>
        </w:rPr>
        <w:t>Размер платы за размещение нестационарного торгового объекта</w:t>
      </w:r>
    </w:p>
    <w:p w:rsidR="00CA0440" w:rsidRPr="00554982" w:rsidRDefault="00CA0440" w:rsidP="00907BD5">
      <w:pPr>
        <w:autoSpaceDE w:val="0"/>
        <w:autoSpaceDN w:val="0"/>
        <w:adjustRightInd w:val="0"/>
        <w:spacing w:after="0" w:line="240" w:lineRule="auto"/>
        <w:jc w:val="center"/>
        <w:rPr>
          <w:rFonts w:ascii="Times New Roman" w:hAnsi="Times New Roman"/>
          <w:bCs/>
          <w:sz w:val="24"/>
          <w:szCs w:val="24"/>
        </w:rPr>
      </w:pPr>
    </w:p>
    <w:p w:rsidR="00CA0440" w:rsidRPr="00554982" w:rsidRDefault="00CA0440"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1.</w:t>
      </w:r>
      <w:r w:rsidR="00832B5B" w:rsidRPr="00554982">
        <w:rPr>
          <w:rFonts w:ascii="Times New Roman" w:hAnsi="Times New Roman"/>
          <w:color w:val="000000" w:themeColor="text1"/>
          <w:sz w:val="24"/>
          <w:szCs w:val="24"/>
        </w:rPr>
        <w:t xml:space="preserve">1. </w:t>
      </w:r>
      <w:r w:rsidRPr="00554982">
        <w:rPr>
          <w:rFonts w:ascii="Times New Roman" w:hAnsi="Times New Roman"/>
          <w:color w:val="000000" w:themeColor="text1"/>
          <w:sz w:val="24"/>
          <w:szCs w:val="24"/>
        </w:rPr>
        <w:t>Палатка, специализация которой не предусматривает продажу овощей, фруктов и бахчёвых культур, прилавок, лоток, тележка, переносные контейнеры и подобное оборудование, предназначенное для разносной торговли:</w:t>
      </w:r>
    </w:p>
    <w:p w:rsidR="00CA0440" w:rsidRPr="00554982" w:rsidRDefault="00CA0440"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w:t>
      </w:r>
      <w:r w:rsidR="00171D8D" w:rsidRPr="00554982">
        <w:rPr>
          <w:rFonts w:ascii="Times New Roman" w:hAnsi="Times New Roman"/>
          <w:color w:val="000000" w:themeColor="text1"/>
          <w:sz w:val="24"/>
          <w:szCs w:val="24"/>
        </w:rPr>
        <w:t xml:space="preserve"> </w:t>
      </w:r>
      <w:r w:rsidR="00557463" w:rsidRPr="00554982">
        <w:rPr>
          <w:rFonts w:ascii="Times New Roman" w:hAnsi="Times New Roman"/>
          <w:color w:val="000000" w:themeColor="text1"/>
          <w:sz w:val="24"/>
          <w:szCs w:val="24"/>
        </w:rPr>
        <w:t>4</w:t>
      </w:r>
      <w:r w:rsidRPr="00554982">
        <w:rPr>
          <w:rFonts w:ascii="Times New Roman" w:hAnsi="Times New Roman"/>
          <w:color w:val="000000" w:themeColor="text1"/>
          <w:sz w:val="24"/>
          <w:szCs w:val="24"/>
        </w:rPr>
        <w:t>00 рублей в день</w:t>
      </w:r>
      <w:r w:rsidR="00557463" w:rsidRPr="00554982">
        <w:rPr>
          <w:rFonts w:ascii="Times New Roman" w:hAnsi="Times New Roman"/>
          <w:color w:val="000000" w:themeColor="text1"/>
          <w:sz w:val="24"/>
          <w:szCs w:val="24"/>
        </w:rPr>
        <w:t xml:space="preserve"> или 6000 рублей в месяц</w:t>
      </w:r>
      <w:r w:rsidRPr="00554982">
        <w:rPr>
          <w:rFonts w:ascii="Times New Roman" w:hAnsi="Times New Roman"/>
          <w:color w:val="000000" w:themeColor="text1"/>
          <w:sz w:val="24"/>
          <w:szCs w:val="24"/>
        </w:rPr>
        <w:t>.</w:t>
      </w:r>
    </w:p>
    <w:p w:rsidR="00CA0440" w:rsidRPr="00554982" w:rsidRDefault="00832B5B"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1.</w:t>
      </w:r>
      <w:r w:rsidR="00CA0440" w:rsidRPr="00554982">
        <w:rPr>
          <w:rFonts w:ascii="Times New Roman" w:hAnsi="Times New Roman"/>
          <w:color w:val="000000" w:themeColor="text1"/>
          <w:sz w:val="24"/>
          <w:szCs w:val="24"/>
        </w:rPr>
        <w:t>2. Палатка, специализацией которой являются «овощи, фрукты и бахчёвые культуры»:</w:t>
      </w:r>
    </w:p>
    <w:p w:rsidR="00CA0440" w:rsidRPr="00554982" w:rsidRDefault="00CA0440"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w:t>
      </w:r>
      <w:r w:rsidR="00171D8D" w:rsidRPr="00554982">
        <w:rPr>
          <w:rFonts w:ascii="Times New Roman" w:hAnsi="Times New Roman"/>
          <w:color w:val="000000" w:themeColor="text1"/>
          <w:sz w:val="24"/>
          <w:szCs w:val="24"/>
        </w:rPr>
        <w:t xml:space="preserve"> </w:t>
      </w:r>
      <w:r w:rsidR="00557463" w:rsidRPr="00554982">
        <w:rPr>
          <w:rFonts w:ascii="Times New Roman" w:hAnsi="Times New Roman"/>
          <w:color w:val="000000" w:themeColor="text1"/>
          <w:sz w:val="24"/>
          <w:szCs w:val="24"/>
        </w:rPr>
        <w:t>5</w:t>
      </w:r>
      <w:r w:rsidRPr="00554982">
        <w:rPr>
          <w:rFonts w:ascii="Times New Roman" w:hAnsi="Times New Roman"/>
          <w:color w:val="000000" w:themeColor="text1"/>
          <w:sz w:val="24"/>
          <w:szCs w:val="24"/>
        </w:rPr>
        <w:t>00 руб. в день</w:t>
      </w:r>
      <w:r w:rsidR="00557463" w:rsidRPr="00554982">
        <w:rPr>
          <w:rFonts w:ascii="Times New Roman" w:hAnsi="Times New Roman"/>
          <w:color w:val="000000" w:themeColor="text1"/>
          <w:sz w:val="24"/>
          <w:szCs w:val="24"/>
        </w:rPr>
        <w:t xml:space="preserve"> или 9000 рублей в месяц</w:t>
      </w:r>
      <w:r w:rsidRPr="00554982">
        <w:rPr>
          <w:rFonts w:ascii="Times New Roman" w:hAnsi="Times New Roman"/>
          <w:color w:val="000000" w:themeColor="text1"/>
          <w:sz w:val="24"/>
          <w:szCs w:val="24"/>
        </w:rPr>
        <w:t>.</w:t>
      </w:r>
    </w:p>
    <w:p w:rsidR="00CA0440" w:rsidRPr="00554982" w:rsidRDefault="00832B5B" w:rsidP="00C6148E">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1.</w:t>
      </w:r>
      <w:r w:rsidR="00CA0440" w:rsidRPr="00554982">
        <w:rPr>
          <w:rFonts w:ascii="Times New Roman" w:hAnsi="Times New Roman"/>
          <w:color w:val="000000" w:themeColor="text1"/>
          <w:sz w:val="24"/>
          <w:szCs w:val="24"/>
        </w:rPr>
        <w:t>3. Детский аттракцион (батут)</w:t>
      </w:r>
      <w:r w:rsidR="004C3E3C" w:rsidRPr="00554982">
        <w:rPr>
          <w:rFonts w:ascii="Times New Roman" w:hAnsi="Times New Roman"/>
          <w:color w:val="000000" w:themeColor="text1"/>
          <w:sz w:val="24"/>
          <w:szCs w:val="24"/>
        </w:rPr>
        <w:t xml:space="preserve"> не более 9</w:t>
      </w:r>
      <w:r w:rsidR="00C6148E" w:rsidRPr="00554982">
        <w:rPr>
          <w:rFonts w:ascii="Times New Roman" w:hAnsi="Times New Roman"/>
          <w:color w:val="000000" w:themeColor="text1"/>
          <w:sz w:val="24"/>
          <w:szCs w:val="24"/>
        </w:rPr>
        <w:t xml:space="preserve"> кв.м.</w:t>
      </w:r>
      <w:r w:rsidR="00CA0440" w:rsidRPr="00554982">
        <w:rPr>
          <w:rFonts w:ascii="Times New Roman" w:hAnsi="Times New Roman"/>
          <w:color w:val="000000" w:themeColor="text1"/>
          <w:sz w:val="24"/>
          <w:szCs w:val="24"/>
        </w:rPr>
        <w:t>:</w:t>
      </w:r>
    </w:p>
    <w:p w:rsidR="00CA0440" w:rsidRPr="00554982" w:rsidRDefault="00CA0440"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w:t>
      </w:r>
      <w:r w:rsidR="00171D8D" w:rsidRPr="00554982">
        <w:rPr>
          <w:rFonts w:ascii="Times New Roman" w:hAnsi="Times New Roman"/>
          <w:color w:val="000000" w:themeColor="text1"/>
          <w:sz w:val="24"/>
          <w:szCs w:val="24"/>
        </w:rPr>
        <w:t xml:space="preserve"> </w:t>
      </w:r>
      <w:r w:rsidR="00832B5B" w:rsidRPr="00554982">
        <w:rPr>
          <w:rFonts w:ascii="Times New Roman" w:hAnsi="Times New Roman"/>
          <w:color w:val="000000" w:themeColor="text1"/>
          <w:sz w:val="24"/>
          <w:szCs w:val="24"/>
        </w:rPr>
        <w:t>3</w:t>
      </w:r>
      <w:r w:rsidRPr="00554982">
        <w:rPr>
          <w:rFonts w:ascii="Times New Roman" w:hAnsi="Times New Roman"/>
          <w:color w:val="000000" w:themeColor="text1"/>
          <w:sz w:val="24"/>
          <w:szCs w:val="24"/>
        </w:rPr>
        <w:t>00 рублей в день</w:t>
      </w:r>
      <w:r w:rsidR="00FC76D4" w:rsidRPr="00554982">
        <w:rPr>
          <w:rFonts w:ascii="Times New Roman" w:hAnsi="Times New Roman"/>
          <w:color w:val="000000" w:themeColor="text1"/>
          <w:sz w:val="24"/>
          <w:szCs w:val="24"/>
        </w:rPr>
        <w:t xml:space="preserve"> или 4000 рублей в месяц</w:t>
      </w:r>
      <w:r w:rsidRPr="00554982">
        <w:rPr>
          <w:rFonts w:ascii="Times New Roman" w:hAnsi="Times New Roman"/>
          <w:color w:val="000000" w:themeColor="text1"/>
          <w:sz w:val="24"/>
          <w:szCs w:val="24"/>
        </w:rPr>
        <w:t>.</w:t>
      </w:r>
    </w:p>
    <w:p w:rsidR="00FC76D4" w:rsidRPr="00554982" w:rsidRDefault="00FC76D4" w:rsidP="00FC76D4">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1.4. Детский аттракцион (батут) 9 кв.м.</w:t>
      </w:r>
      <w:r w:rsidR="00554982">
        <w:rPr>
          <w:rFonts w:ascii="Times New Roman" w:hAnsi="Times New Roman"/>
          <w:color w:val="000000" w:themeColor="text1"/>
          <w:sz w:val="24"/>
          <w:szCs w:val="24"/>
        </w:rPr>
        <w:t xml:space="preserve"> и </w:t>
      </w:r>
      <w:r w:rsidR="00554982" w:rsidRPr="00554982">
        <w:rPr>
          <w:rFonts w:ascii="Times New Roman" w:hAnsi="Times New Roman"/>
          <w:color w:val="000000" w:themeColor="text1"/>
          <w:sz w:val="24"/>
          <w:szCs w:val="24"/>
        </w:rPr>
        <w:t>более</w:t>
      </w:r>
      <w:r w:rsidRPr="00554982">
        <w:rPr>
          <w:rFonts w:ascii="Times New Roman" w:hAnsi="Times New Roman"/>
          <w:color w:val="000000" w:themeColor="text1"/>
          <w:sz w:val="24"/>
          <w:szCs w:val="24"/>
        </w:rPr>
        <w:t>:</w:t>
      </w:r>
      <w:r w:rsidR="00554982">
        <w:rPr>
          <w:rFonts w:ascii="Times New Roman" w:hAnsi="Times New Roman"/>
          <w:color w:val="000000" w:themeColor="text1"/>
          <w:sz w:val="24"/>
          <w:szCs w:val="24"/>
        </w:rPr>
        <w:t xml:space="preserve"> </w:t>
      </w:r>
    </w:p>
    <w:p w:rsidR="00FC76D4" w:rsidRPr="00554982" w:rsidRDefault="00FC76D4" w:rsidP="00FC76D4">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- 400 рублей в день или 6000 рублей в месяц.</w:t>
      </w:r>
    </w:p>
    <w:p w:rsidR="00CA0440" w:rsidRPr="00554982" w:rsidRDefault="00832B5B" w:rsidP="00907BD5">
      <w:pPr>
        <w:autoSpaceDE w:val="0"/>
        <w:autoSpaceDN w:val="0"/>
        <w:adjustRightInd w:val="0"/>
        <w:spacing w:after="0" w:line="240" w:lineRule="auto"/>
        <w:ind w:firstLine="567"/>
        <w:jc w:val="both"/>
        <w:rPr>
          <w:rFonts w:ascii="Times New Roman" w:hAnsi="Times New Roman"/>
          <w:bCs/>
          <w:color w:val="000000" w:themeColor="text1"/>
          <w:sz w:val="24"/>
          <w:szCs w:val="24"/>
        </w:rPr>
      </w:pPr>
      <w:r w:rsidRPr="00554982">
        <w:rPr>
          <w:rFonts w:ascii="Times New Roman" w:hAnsi="Times New Roman"/>
          <w:bCs/>
          <w:color w:val="000000" w:themeColor="text1"/>
          <w:sz w:val="24"/>
          <w:szCs w:val="24"/>
        </w:rPr>
        <w:t>2.1</w:t>
      </w:r>
      <w:r w:rsidR="00CA0440" w:rsidRPr="00554982">
        <w:rPr>
          <w:rFonts w:ascii="Times New Roman" w:hAnsi="Times New Roman"/>
          <w:bCs/>
          <w:color w:val="000000" w:themeColor="text1"/>
          <w:sz w:val="24"/>
          <w:szCs w:val="24"/>
        </w:rPr>
        <w:t>. Специализированное автотранспортное средство (торговля молоком):</w:t>
      </w:r>
    </w:p>
    <w:p w:rsidR="00CA0440" w:rsidRPr="00554982" w:rsidRDefault="00CA0440" w:rsidP="00907BD5">
      <w:pPr>
        <w:autoSpaceDE w:val="0"/>
        <w:autoSpaceDN w:val="0"/>
        <w:adjustRightInd w:val="0"/>
        <w:spacing w:after="0" w:line="240" w:lineRule="auto"/>
        <w:ind w:firstLine="567"/>
        <w:jc w:val="both"/>
        <w:rPr>
          <w:rFonts w:ascii="Times New Roman" w:hAnsi="Times New Roman"/>
          <w:bCs/>
          <w:color w:val="000000" w:themeColor="text1"/>
          <w:sz w:val="24"/>
          <w:szCs w:val="24"/>
        </w:rPr>
      </w:pPr>
      <w:r w:rsidRPr="00554982">
        <w:rPr>
          <w:rFonts w:ascii="Times New Roman" w:hAnsi="Times New Roman"/>
          <w:bCs/>
          <w:color w:val="000000" w:themeColor="text1"/>
          <w:sz w:val="24"/>
          <w:szCs w:val="24"/>
        </w:rPr>
        <w:t xml:space="preserve">- </w:t>
      </w:r>
      <w:r w:rsidR="00746140" w:rsidRPr="00554982">
        <w:rPr>
          <w:rFonts w:ascii="Times New Roman" w:hAnsi="Times New Roman"/>
          <w:bCs/>
          <w:color w:val="000000" w:themeColor="text1"/>
          <w:sz w:val="24"/>
          <w:szCs w:val="24"/>
        </w:rPr>
        <w:t>3</w:t>
      </w:r>
      <w:r w:rsidRPr="00554982">
        <w:rPr>
          <w:rFonts w:ascii="Times New Roman" w:hAnsi="Times New Roman"/>
          <w:bCs/>
          <w:color w:val="000000" w:themeColor="text1"/>
          <w:sz w:val="24"/>
          <w:szCs w:val="24"/>
        </w:rPr>
        <w:t xml:space="preserve">00 рублей в день </w:t>
      </w:r>
      <w:r w:rsidR="00746140" w:rsidRPr="00554982">
        <w:rPr>
          <w:rFonts w:ascii="Times New Roman" w:hAnsi="Times New Roman"/>
          <w:bCs/>
          <w:color w:val="000000" w:themeColor="text1"/>
          <w:sz w:val="24"/>
          <w:szCs w:val="24"/>
        </w:rPr>
        <w:t xml:space="preserve">или 6000 рублей в месяц </w:t>
      </w:r>
      <w:r w:rsidRPr="00554982">
        <w:rPr>
          <w:rFonts w:ascii="Times New Roman" w:hAnsi="Times New Roman"/>
          <w:bCs/>
          <w:color w:val="000000" w:themeColor="text1"/>
          <w:sz w:val="24"/>
          <w:szCs w:val="24"/>
        </w:rPr>
        <w:t>за одно автотранспо</w:t>
      </w:r>
      <w:r w:rsidR="00C6148E" w:rsidRPr="00554982">
        <w:rPr>
          <w:rFonts w:ascii="Times New Roman" w:hAnsi="Times New Roman"/>
          <w:bCs/>
          <w:color w:val="000000" w:themeColor="text1"/>
          <w:sz w:val="24"/>
          <w:szCs w:val="24"/>
        </w:rPr>
        <w:t xml:space="preserve">ртное средство (указывается государственный </w:t>
      </w:r>
      <w:r w:rsidRPr="00554982">
        <w:rPr>
          <w:rFonts w:ascii="Times New Roman" w:hAnsi="Times New Roman"/>
          <w:bCs/>
          <w:color w:val="000000" w:themeColor="text1"/>
          <w:sz w:val="24"/>
          <w:szCs w:val="24"/>
        </w:rPr>
        <w:t>номер</w:t>
      </w:r>
      <w:r w:rsidR="00C6148E" w:rsidRPr="00554982">
        <w:rPr>
          <w:rFonts w:ascii="Times New Roman" w:hAnsi="Times New Roman"/>
          <w:bCs/>
          <w:color w:val="000000" w:themeColor="text1"/>
          <w:sz w:val="24"/>
          <w:szCs w:val="24"/>
        </w:rPr>
        <w:t xml:space="preserve"> транспортного средства</w:t>
      </w:r>
      <w:r w:rsidRPr="00554982">
        <w:rPr>
          <w:rFonts w:ascii="Times New Roman" w:hAnsi="Times New Roman"/>
          <w:bCs/>
          <w:color w:val="000000" w:themeColor="text1"/>
          <w:sz w:val="24"/>
          <w:szCs w:val="24"/>
        </w:rPr>
        <w:t xml:space="preserve">, </w:t>
      </w:r>
      <w:r w:rsidRPr="00554982">
        <w:rPr>
          <w:rFonts w:ascii="Times New Roman" w:hAnsi="Times New Roman"/>
          <w:color w:val="000000" w:themeColor="text1"/>
          <w:sz w:val="24"/>
          <w:szCs w:val="24"/>
        </w:rPr>
        <w:t>с которого будет осуществляться торговля),</w:t>
      </w:r>
      <w:r w:rsidRPr="00554982">
        <w:rPr>
          <w:rFonts w:ascii="Times New Roman" w:hAnsi="Times New Roman"/>
          <w:bCs/>
          <w:color w:val="000000" w:themeColor="text1"/>
          <w:sz w:val="24"/>
          <w:szCs w:val="24"/>
        </w:rPr>
        <w:t xml:space="preserve"> независимо от количества торговых мест, но не более, чем указано в разрешении на размещение нестационарного торгового объекта.</w:t>
      </w:r>
    </w:p>
    <w:p w:rsidR="00CA0440" w:rsidRPr="00554982" w:rsidRDefault="00832B5B"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2.2</w:t>
      </w:r>
      <w:r w:rsidR="00CA0440" w:rsidRPr="00554982">
        <w:rPr>
          <w:rFonts w:ascii="Times New Roman" w:hAnsi="Times New Roman"/>
          <w:color w:val="000000" w:themeColor="text1"/>
          <w:sz w:val="24"/>
          <w:szCs w:val="24"/>
        </w:rPr>
        <w:t xml:space="preserve">. Специализированное автотранспортное средство (автолавки, автоприцепы, </w:t>
      </w:r>
      <w:proofErr w:type="spellStart"/>
      <w:r w:rsidR="00CA0440" w:rsidRPr="00554982">
        <w:rPr>
          <w:rFonts w:ascii="Times New Roman" w:hAnsi="Times New Roman"/>
          <w:color w:val="000000" w:themeColor="text1"/>
          <w:sz w:val="24"/>
          <w:szCs w:val="24"/>
        </w:rPr>
        <w:t>автомагазины</w:t>
      </w:r>
      <w:proofErr w:type="spellEnd"/>
      <w:r w:rsidR="00CA0440" w:rsidRPr="00554982">
        <w:rPr>
          <w:rFonts w:ascii="Times New Roman" w:hAnsi="Times New Roman"/>
          <w:color w:val="000000" w:themeColor="text1"/>
          <w:sz w:val="24"/>
          <w:szCs w:val="24"/>
        </w:rPr>
        <w:t>):</w:t>
      </w:r>
    </w:p>
    <w:p w:rsidR="00CA0440" w:rsidRPr="00554982" w:rsidRDefault="00832B5B"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- 3</w:t>
      </w:r>
      <w:r w:rsidR="00CA0440" w:rsidRPr="00554982">
        <w:rPr>
          <w:rFonts w:ascii="Times New Roman" w:hAnsi="Times New Roman"/>
          <w:color w:val="000000" w:themeColor="text1"/>
          <w:sz w:val="24"/>
          <w:szCs w:val="24"/>
        </w:rPr>
        <w:t>00 рублей в день.</w:t>
      </w:r>
    </w:p>
    <w:p w:rsidR="00CA0440" w:rsidRPr="00554982" w:rsidRDefault="00832B5B"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3</w:t>
      </w:r>
      <w:r w:rsidR="00CA0440" w:rsidRPr="00554982">
        <w:rPr>
          <w:rFonts w:ascii="Times New Roman" w:hAnsi="Times New Roman"/>
          <w:color w:val="000000" w:themeColor="text1"/>
          <w:sz w:val="24"/>
          <w:szCs w:val="24"/>
        </w:rPr>
        <w:t xml:space="preserve">. </w:t>
      </w:r>
      <w:r w:rsidR="00E95FCF" w:rsidRPr="00554982">
        <w:rPr>
          <w:rFonts w:ascii="Times New Roman" w:hAnsi="Times New Roman"/>
          <w:color w:val="000000" w:themeColor="text1"/>
          <w:sz w:val="24"/>
          <w:szCs w:val="24"/>
        </w:rPr>
        <w:t>Объект общественного питания (летнее кафе,</w:t>
      </w:r>
      <w:r w:rsidR="00CA0440" w:rsidRPr="00554982">
        <w:rPr>
          <w:rFonts w:ascii="Times New Roman" w:hAnsi="Times New Roman"/>
          <w:color w:val="000000" w:themeColor="text1"/>
          <w:sz w:val="24"/>
          <w:szCs w:val="24"/>
        </w:rPr>
        <w:t xml:space="preserve"> площадка</w:t>
      </w:r>
      <w:r w:rsidR="00E95FCF" w:rsidRPr="00554982">
        <w:rPr>
          <w:rFonts w:ascii="Times New Roman" w:hAnsi="Times New Roman"/>
          <w:color w:val="000000" w:themeColor="text1"/>
          <w:sz w:val="24"/>
          <w:szCs w:val="24"/>
        </w:rPr>
        <w:t>)</w:t>
      </w:r>
      <w:r w:rsidR="00BB7118" w:rsidRPr="00554982">
        <w:rPr>
          <w:rFonts w:ascii="Times New Roman" w:hAnsi="Times New Roman"/>
          <w:color w:val="000000" w:themeColor="text1"/>
          <w:sz w:val="24"/>
          <w:szCs w:val="24"/>
        </w:rPr>
        <w:t>:</w:t>
      </w:r>
    </w:p>
    <w:p w:rsidR="00557463" w:rsidRPr="00554982" w:rsidRDefault="00557463" w:rsidP="00557463">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- 500 руб. в день или 9000 рублей в месяц.</w:t>
      </w:r>
    </w:p>
    <w:p w:rsidR="00F85011" w:rsidRPr="00554982" w:rsidRDefault="00F85011"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xml:space="preserve">4. </w:t>
      </w:r>
      <w:r w:rsidR="00BB7118" w:rsidRPr="00554982">
        <w:rPr>
          <w:rFonts w:ascii="Times New Roman" w:hAnsi="Times New Roman"/>
          <w:color w:val="000000" w:themeColor="text1"/>
          <w:sz w:val="24"/>
          <w:szCs w:val="24"/>
        </w:rPr>
        <w:t>Организация досуга граждан с оказанием услуг по катанию на лошадях (пони) и иных вьючных верховых животных и гужевых повозках</w:t>
      </w:r>
      <w:r w:rsidRPr="00554982">
        <w:rPr>
          <w:rFonts w:ascii="Times New Roman" w:hAnsi="Times New Roman"/>
          <w:color w:val="000000" w:themeColor="text1"/>
          <w:sz w:val="24"/>
          <w:szCs w:val="24"/>
        </w:rPr>
        <w:t>, независим</w:t>
      </w:r>
      <w:r w:rsidR="00554982">
        <w:rPr>
          <w:rFonts w:ascii="Times New Roman" w:hAnsi="Times New Roman"/>
          <w:color w:val="000000" w:themeColor="text1"/>
          <w:sz w:val="24"/>
          <w:szCs w:val="24"/>
        </w:rPr>
        <w:t>о от времени и места проведения - 5</w:t>
      </w:r>
      <w:r w:rsidRPr="00554982">
        <w:rPr>
          <w:rFonts w:ascii="Times New Roman" w:hAnsi="Times New Roman"/>
          <w:color w:val="000000" w:themeColor="text1"/>
          <w:sz w:val="24"/>
          <w:szCs w:val="24"/>
        </w:rPr>
        <w:t>00 рублей в день.</w:t>
      </w:r>
    </w:p>
    <w:p w:rsidR="00CA0440" w:rsidRPr="00554982" w:rsidRDefault="00F85011"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5</w:t>
      </w:r>
      <w:r w:rsidR="00CA0440" w:rsidRPr="00554982">
        <w:rPr>
          <w:rFonts w:ascii="Times New Roman" w:hAnsi="Times New Roman"/>
          <w:color w:val="000000" w:themeColor="text1"/>
          <w:sz w:val="24"/>
          <w:szCs w:val="24"/>
        </w:rPr>
        <w:t>. Торговля при проведении праздничных, культурных и спортивно-массовых мероприятий, имеющих краткосрочный (не более трёх дней) характер:</w:t>
      </w:r>
    </w:p>
    <w:p w:rsidR="00CA0440" w:rsidRPr="00554982" w:rsidRDefault="00CA0440"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w:t>
      </w:r>
      <w:r w:rsidR="00171D8D" w:rsidRPr="00554982">
        <w:rPr>
          <w:rFonts w:ascii="Times New Roman" w:hAnsi="Times New Roman"/>
          <w:color w:val="000000" w:themeColor="text1"/>
          <w:sz w:val="24"/>
          <w:szCs w:val="24"/>
        </w:rPr>
        <w:t xml:space="preserve"> </w:t>
      </w:r>
      <w:r w:rsidR="00C6148E" w:rsidRPr="00554982">
        <w:rPr>
          <w:rFonts w:ascii="Times New Roman" w:hAnsi="Times New Roman"/>
          <w:color w:val="000000" w:themeColor="text1"/>
          <w:sz w:val="24"/>
          <w:szCs w:val="24"/>
        </w:rPr>
        <w:t xml:space="preserve">для </w:t>
      </w:r>
      <w:r w:rsidR="00984DDD" w:rsidRPr="00554982">
        <w:rPr>
          <w:rFonts w:ascii="Times New Roman" w:hAnsi="Times New Roman"/>
          <w:color w:val="000000" w:themeColor="text1"/>
          <w:sz w:val="24"/>
          <w:szCs w:val="24"/>
        </w:rPr>
        <w:t>аттракционов</w:t>
      </w:r>
      <w:r w:rsidRPr="00554982">
        <w:rPr>
          <w:rFonts w:ascii="Times New Roman" w:hAnsi="Times New Roman"/>
          <w:color w:val="000000" w:themeColor="text1"/>
          <w:sz w:val="24"/>
          <w:szCs w:val="24"/>
        </w:rPr>
        <w:t xml:space="preserve"> (</w:t>
      </w:r>
      <w:r w:rsidR="00984DDD" w:rsidRPr="00554982">
        <w:rPr>
          <w:rFonts w:ascii="Times New Roman" w:hAnsi="Times New Roman"/>
          <w:color w:val="000000" w:themeColor="text1"/>
          <w:sz w:val="24"/>
          <w:szCs w:val="24"/>
        </w:rPr>
        <w:t xml:space="preserve">типа </w:t>
      </w:r>
      <w:r w:rsidR="00C6148E" w:rsidRPr="00554982">
        <w:rPr>
          <w:rFonts w:ascii="Times New Roman" w:hAnsi="Times New Roman"/>
          <w:color w:val="000000" w:themeColor="text1"/>
          <w:sz w:val="24"/>
          <w:szCs w:val="24"/>
        </w:rPr>
        <w:t>батут</w:t>
      </w:r>
      <w:r w:rsidR="00554982">
        <w:rPr>
          <w:rFonts w:ascii="Times New Roman" w:hAnsi="Times New Roman"/>
          <w:color w:val="000000" w:themeColor="text1"/>
          <w:sz w:val="24"/>
          <w:szCs w:val="24"/>
        </w:rPr>
        <w:t xml:space="preserve"> и прочее</w:t>
      </w:r>
      <w:r w:rsidR="00C6148E" w:rsidRPr="00554982">
        <w:rPr>
          <w:rFonts w:ascii="Times New Roman" w:hAnsi="Times New Roman"/>
          <w:color w:val="000000" w:themeColor="text1"/>
          <w:sz w:val="24"/>
          <w:szCs w:val="24"/>
        </w:rPr>
        <w:t xml:space="preserve">) </w:t>
      </w:r>
      <w:r w:rsidR="00554982" w:rsidRPr="00554982">
        <w:rPr>
          <w:rFonts w:ascii="Times New Roman" w:hAnsi="Times New Roman"/>
          <w:color w:val="000000" w:themeColor="text1"/>
          <w:sz w:val="24"/>
          <w:szCs w:val="24"/>
        </w:rPr>
        <w:t>мен</w:t>
      </w:r>
      <w:r w:rsidR="00984DDD" w:rsidRPr="00554982">
        <w:rPr>
          <w:rFonts w:ascii="Times New Roman" w:hAnsi="Times New Roman"/>
          <w:color w:val="000000" w:themeColor="text1"/>
          <w:sz w:val="24"/>
          <w:szCs w:val="24"/>
        </w:rPr>
        <w:t>ее 6 кв.м.</w:t>
      </w:r>
      <w:r w:rsidR="00554982" w:rsidRPr="00554982">
        <w:rPr>
          <w:rFonts w:ascii="Times New Roman" w:hAnsi="Times New Roman"/>
          <w:color w:val="000000" w:themeColor="text1"/>
          <w:sz w:val="24"/>
          <w:szCs w:val="24"/>
        </w:rPr>
        <w:t xml:space="preserve"> - </w:t>
      </w:r>
      <w:r w:rsidR="00984DDD" w:rsidRPr="00554982">
        <w:rPr>
          <w:rFonts w:ascii="Times New Roman" w:hAnsi="Times New Roman"/>
          <w:color w:val="000000" w:themeColor="text1"/>
          <w:sz w:val="24"/>
          <w:szCs w:val="24"/>
        </w:rPr>
        <w:t>5</w:t>
      </w:r>
      <w:r w:rsidR="002A7DF8" w:rsidRPr="00554982">
        <w:rPr>
          <w:rFonts w:ascii="Times New Roman" w:hAnsi="Times New Roman"/>
          <w:color w:val="000000" w:themeColor="text1"/>
          <w:sz w:val="24"/>
          <w:szCs w:val="24"/>
        </w:rPr>
        <w:t>0</w:t>
      </w:r>
      <w:r w:rsidRPr="00554982">
        <w:rPr>
          <w:rFonts w:ascii="Times New Roman" w:hAnsi="Times New Roman"/>
          <w:color w:val="000000" w:themeColor="text1"/>
          <w:sz w:val="24"/>
          <w:szCs w:val="24"/>
        </w:rPr>
        <w:t xml:space="preserve">00 рублей </w:t>
      </w:r>
      <w:r w:rsidR="00554982" w:rsidRPr="00554982">
        <w:rPr>
          <w:rFonts w:ascii="Times New Roman" w:hAnsi="Times New Roman"/>
          <w:color w:val="000000" w:themeColor="text1"/>
          <w:sz w:val="24"/>
          <w:szCs w:val="24"/>
        </w:rPr>
        <w:t xml:space="preserve">за 1 торговое место </w:t>
      </w:r>
      <w:r w:rsidRPr="00554982">
        <w:rPr>
          <w:rFonts w:ascii="Times New Roman" w:hAnsi="Times New Roman"/>
          <w:color w:val="000000" w:themeColor="text1"/>
          <w:sz w:val="24"/>
          <w:szCs w:val="24"/>
        </w:rPr>
        <w:t>в день;</w:t>
      </w:r>
    </w:p>
    <w:p w:rsidR="00554982" w:rsidRPr="00554982" w:rsidRDefault="00554982" w:rsidP="00554982">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для аттракционов (типа батут</w:t>
      </w:r>
      <w:r>
        <w:rPr>
          <w:rFonts w:ascii="Times New Roman" w:hAnsi="Times New Roman"/>
          <w:color w:val="000000" w:themeColor="text1"/>
          <w:sz w:val="24"/>
          <w:szCs w:val="24"/>
        </w:rPr>
        <w:t xml:space="preserve"> и прочее</w:t>
      </w:r>
      <w:r w:rsidRPr="00554982">
        <w:rPr>
          <w:rFonts w:ascii="Times New Roman" w:hAnsi="Times New Roman"/>
          <w:color w:val="000000" w:themeColor="text1"/>
          <w:sz w:val="24"/>
          <w:szCs w:val="24"/>
        </w:rPr>
        <w:t>) 6 кв.м. и более - 10000 рублей за 1 торговое место в день;</w:t>
      </w:r>
    </w:p>
    <w:p w:rsidR="00446E7C" w:rsidRDefault="00984DDD" w:rsidP="00554982">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xml:space="preserve">- </w:t>
      </w:r>
      <w:r w:rsidR="00554982" w:rsidRPr="00554982">
        <w:rPr>
          <w:rFonts w:ascii="Times New Roman" w:hAnsi="Times New Roman"/>
          <w:color w:val="000000" w:themeColor="text1"/>
          <w:sz w:val="24"/>
          <w:szCs w:val="24"/>
        </w:rPr>
        <w:t>для организаций, реализующих продовольственные и непродовольственные товары (кроме предприятий общественного питания) и прочих объектов – места схемы размещения нестационарных торговых объектов</w:t>
      </w:r>
      <w:r w:rsidR="00446E7C">
        <w:rPr>
          <w:rFonts w:ascii="Times New Roman" w:hAnsi="Times New Roman"/>
          <w:color w:val="000000" w:themeColor="text1"/>
          <w:sz w:val="24"/>
          <w:szCs w:val="24"/>
        </w:rPr>
        <w:t xml:space="preserve"> в </w:t>
      </w:r>
      <w:r w:rsidR="00554982" w:rsidRPr="00554982">
        <w:rPr>
          <w:rFonts w:ascii="Times New Roman" w:hAnsi="Times New Roman"/>
          <w:color w:val="000000" w:themeColor="text1"/>
          <w:sz w:val="24"/>
          <w:szCs w:val="24"/>
        </w:rPr>
        <w:t>соответствии с При</w:t>
      </w:r>
      <w:r w:rsidR="00554982">
        <w:rPr>
          <w:rFonts w:ascii="Times New Roman" w:hAnsi="Times New Roman"/>
          <w:color w:val="000000" w:themeColor="text1"/>
          <w:sz w:val="24"/>
          <w:szCs w:val="24"/>
        </w:rPr>
        <w:t>ложением</w:t>
      </w:r>
      <w:r w:rsidR="00446E7C">
        <w:rPr>
          <w:rFonts w:ascii="Times New Roman" w:hAnsi="Times New Roman"/>
          <w:color w:val="000000" w:themeColor="text1"/>
          <w:sz w:val="24"/>
          <w:szCs w:val="24"/>
        </w:rPr>
        <w:t xml:space="preserve"> </w:t>
      </w:r>
      <w:r w:rsidR="00554982">
        <w:rPr>
          <w:rFonts w:ascii="Times New Roman" w:hAnsi="Times New Roman"/>
          <w:color w:val="000000" w:themeColor="text1"/>
          <w:sz w:val="24"/>
          <w:szCs w:val="24"/>
        </w:rPr>
        <w:t>3</w:t>
      </w:r>
      <w:r w:rsidR="00446E7C">
        <w:rPr>
          <w:rFonts w:ascii="Times New Roman" w:hAnsi="Times New Roman"/>
          <w:color w:val="000000" w:themeColor="text1"/>
          <w:sz w:val="24"/>
          <w:szCs w:val="24"/>
        </w:rPr>
        <w:t xml:space="preserve"> к</w:t>
      </w:r>
      <w:r w:rsidR="00554982">
        <w:rPr>
          <w:rFonts w:ascii="Times New Roman" w:hAnsi="Times New Roman"/>
          <w:color w:val="000000" w:themeColor="text1"/>
          <w:sz w:val="24"/>
          <w:szCs w:val="24"/>
        </w:rPr>
        <w:t xml:space="preserve"> данно</w:t>
      </w:r>
      <w:r w:rsidR="00446E7C">
        <w:rPr>
          <w:rFonts w:ascii="Times New Roman" w:hAnsi="Times New Roman"/>
          <w:color w:val="000000" w:themeColor="text1"/>
          <w:sz w:val="24"/>
          <w:szCs w:val="24"/>
        </w:rPr>
        <w:t>му</w:t>
      </w:r>
      <w:r w:rsidR="00554982">
        <w:rPr>
          <w:rFonts w:ascii="Times New Roman" w:hAnsi="Times New Roman"/>
          <w:color w:val="000000" w:themeColor="text1"/>
          <w:sz w:val="24"/>
          <w:szCs w:val="24"/>
        </w:rPr>
        <w:t xml:space="preserve"> П</w:t>
      </w:r>
      <w:r w:rsidR="00446E7C">
        <w:rPr>
          <w:rFonts w:ascii="Times New Roman" w:hAnsi="Times New Roman"/>
          <w:color w:val="000000" w:themeColor="text1"/>
          <w:sz w:val="24"/>
          <w:szCs w:val="24"/>
        </w:rPr>
        <w:t xml:space="preserve">оложению: </w:t>
      </w:r>
    </w:p>
    <w:p w:rsidR="00554982" w:rsidRPr="00554982" w:rsidRDefault="00446E7C" w:rsidP="00446E7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с 1-го по 9-е и с 94</w:t>
      </w:r>
      <w:r w:rsidR="00554982" w:rsidRPr="00554982">
        <w:rPr>
          <w:rFonts w:ascii="Times New Roman" w:hAnsi="Times New Roman"/>
          <w:color w:val="000000" w:themeColor="text1"/>
          <w:sz w:val="24"/>
          <w:szCs w:val="24"/>
        </w:rPr>
        <w:t xml:space="preserve">-го по </w:t>
      </w:r>
      <w:r>
        <w:rPr>
          <w:rFonts w:ascii="Times New Roman" w:hAnsi="Times New Roman"/>
          <w:color w:val="000000" w:themeColor="text1"/>
          <w:sz w:val="24"/>
          <w:szCs w:val="24"/>
        </w:rPr>
        <w:t>118-е – 3</w:t>
      </w:r>
      <w:r w:rsidR="00554982" w:rsidRPr="00554982">
        <w:rPr>
          <w:rFonts w:ascii="Times New Roman" w:hAnsi="Times New Roman"/>
          <w:color w:val="000000" w:themeColor="text1"/>
          <w:sz w:val="24"/>
          <w:szCs w:val="24"/>
        </w:rPr>
        <w:t>000 рублей</w:t>
      </w:r>
      <w:r>
        <w:rPr>
          <w:rFonts w:ascii="Times New Roman" w:hAnsi="Times New Roman"/>
          <w:color w:val="000000" w:themeColor="text1"/>
          <w:sz w:val="24"/>
          <w:szCs w:val="24"/>
        </w:rPr>
        <w:t xml:space="preserve"> за 1 торговое место в день; с </w:t>
      </w:r>
      <w:r w:rsidR="00554982" w:rsidRPr="00554982">
        <w:rPr>
          <w:rFonts w:ascii="Times New Roman" w:hAnsi="Times New Roman"/>
          <w:color w:val="000000" w:themeColor="text1"/>
          <w:sz w:val="24"/>
          <w:szCs w:val="24"/>
        </w:rPr>
        <w:t>1</w:t>
      </w:r>
      <w:r>
        <w:rPr>
          <w:rFonts w:ascii="Times New Roman" w:hAnsi="Times New Roman"/>
          <w:color w:val="000000" w:themeColor="text1"/>
          <w:sz w:val="24"/>
          <w:szCs w:val="24"/>
        </w:rPr>
        <w:t>0</w:t>
      </w:r>
      <w:r w:rsidR="00554982" w:rsidRPr="00554982">
        <w:rPr>
          <w:rFonts w:ascii="Times New Roman" w:hAnsi="Times New Roman"/>
          <w:color w:val="000000" w:themeColor="text1"/>
          <w:sz w:val="24"/>
          <w:szCs w:val="24"/>
        </w:rPr>
        <w:t xml:space="preserve">-го по </w:t>
      </w:r>
      <w:r>
        <w:rPr>
          <w:rFonts w:ascii="Times New Roman" w:hAnsi="Times New Roman"/>
          <w:color w:val="000000" w:themeColor="text1"/>
          <w:sz w:val="24"/>
          <w:szCs w:val="24"/>
        </w:rPr>
        <w:t>42-е и с 83-го по 93-е – 4</w:t>
      </w:r>
      <w:r w:rsidR="00554982" w:rsidRPr="00554982">
        <w:rPr>
          <w:rFonts w:ascii="Times New Roman" w:hAnsi="Times New Roman"/>
          <w:color w:val="000000" w:themeColor="text1"/>
          <w:sz w:val="24"/>
          <w:szCs w:val="24"/>
        </w:rPr>
        <w:t xml:space="preserve">000 рублей за 1 торговое место в день; с </w:t>
      </w:r>
      <w:r>
        <w:rPr>
          <w:rFonts w:ascii="Times New Roman" w:hAnsi="Times New Roman"/>
          <w:color w:val="000000" w:themeColor="text1"/>
          <w:sz w:val="24"/>
          <w:szCs w:val="24"/>
        </w:rPr>
        <w:t>43</w:t>
      </w:r>
      <w:r w:rsidR="00554982" w:rsidRPr="00554982">
        <w:rPr>
          <w:rFonts w:ascii="Times New Roman" w:hAnsi="Times New Roman"/>
          <w:color w:val="000000" w:themeColor="text1"/>
          <w:sz w:val="24"/>
          <w:szCs w:val="24"/>
        </w:rPr>
        <w:t xml:space="preserve">-го по </w:t>
      </w:r>
      <w:r>
        <w:rPr>
          <w:rFonts w:ascii="Times New Roman" w:hAnsi="Times New Roman"/>
          <w:color w:val="000000" w:themeColor="text1"/>
          <w:sz w:val="24"/>
          <w:szCs w:val="24"/>
        </w:rPr>
        <w:t>82-е –</w:t>
      </w:r>
      <w:r w:rsidR="00554982" w:rsidRPr="00554982">
        <w:rPr>
          <w:rFonts w:ascii="Times New Roman" w:hAnsi="Times New Roman"/>
          <w:color w:val="000000" w:themeColor="text1"/>
          <w:sz w:val="24"/>
          <w:szCs w:val="24"/>
        </w:rPr>
        <w:t xml:space="preserve"> </w:t>
      </w:r>
      <w:r>
        <w:rPr>
          <w:rFonts w:ascii="Times New Roman" w:hAnsi="Times New Roman"/>
          <w:color w:val="000000" w:themeColor="text1"/>
          <w:sz w:val="24"/>
          <w:szCs w:val="24"/>
        </w:rPr>
        <w:t>5</w:t>
      </w:r>
      <w:r w:rsidR="00554982" w:rsidRPr="00554982">
        <w:rPr>
          <w:rFonts w:ascii="Times New Roman" w:hAnsi="Times New Roman"/>
          <w:color w:val="000000" w:themeColor="text1"/>
          <w:sz w:val="24"/>
          <w:szCs w:val="24"/>
        </w:rPr>
        <w:t xml:space="preserve">000 рублей за 1 торговое место в день; </w:t>
      </w:r>
    </w:p>
    <w:p w:rsidR="00984DDD" w:rsidRPr="00554982" w:rsidRDefault="00984DDD" w:rsidP="00984DDD">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для предп</w:t>
      </w:r>
      <w:r w:rsidR="002A7DF8" w:rsidRPr="00554982">
        <w:rPr>
          <w:rFonts w:ascii="Times New Roman" w:hAnsi="Times New Roman"/>
          <w:color w:val="000000" w:themeColor="text1"/>
          <w:sz w:val="24"/>
          <w:szCs w:val="24"/>
        </w:rPr>
        <w:t>риятий общественного питания</w:t>
      </w:r>
      <w:r w:rsidR="001B183E">
        <w:rPr>
          <w:rFonts w:ascii="Times New Roman" w:hAnsi="Times New Roman"/>
          <w:color w:val="000000" w:themeColor="text1"/>
          <w:sz w:val="24"/>
          <w:szCs w:val="24"/>
        </w:rPr>
        <w:t xml:space="preserve">, </w:t>
      </w:r>
      <w:r w:rsidR="001B183E" w:rsidRPr="00554982">
        <w:rPr>
          <w:rFonts w:ascii="Times New Roman" w:hAnsi="Times New Roman"/>
          <w:color w:val="000000" w:themeColor="text1"/>
          <w:sz w:val="24"/>
          <w:szCs w:val="24"/>
        </w:rPr>
        <w:t>места схемы размещения нестационарных торговых объектов в соответствии с При</w:t>
      </w:r>
      <w:r w:rsidR="00446E7C">
        <w:rPr>
          <w:rFonts w:ascii="Times New Roman" w:hAnsi="Times New Roman"/>
          <w:color w:val="000000" w:themeColor="text1"/>
          <w:sz w:val="24"/>
          <w:szCs w:val="24"/>
        </w:rPr>
        <w:t>ложению</w:t>
      </w:r>
      <w:r w:rsidR="001B183E">
        <w:rPr>
          <w:rFonts w:ascii="Times New Roman" w:hAnsi="Times New Roman"/>
          <w:color w:val="000000" w:themeColor="text1"/>
          <w:sz w:val="24"/>
          <w:szCs w:val="24"/>
        </w:rPr>
        <w:t xml:space="preserve"> 4 </w:t>
      </w:r>
      <w:r w:rsidR="00446E7C">
        <w:rPr>
          <w:rFonts w:ascii="Times New Roman" w:hAnsi="Times New Roman"/>
          <w:color w:val="000000" w:themeColor="text1"/>
          <w:sz w:val="24"/>
          <w:szCs w:val="24"/>
        </w:rPr>
        <w:t xml:space="preserve">к </w:t>
      </w:r>
      <w:r w:rsidR="001B183E">
        <w:rPr>
          <w:rFonts w:ascii="Times New Roman" w:hAnsi="Times New Roman"/>
          <w:color w:val="000000" w:themeColor="text1"/>
          <w:sz w:val="24"/>
          <w:szCs w:val="24"/>
        </w:rPr>
        <w:t>данно</w:t>
      </w:r>
      <w:r w:rsidR="00446E7C">
        <w:rPr>
          <w:rFonts w:ascii="Times New Roman" w:hAnsi="Times New Roman"/>
          <w:color w:val="000000" w:themeColor="text1"/>
          <w:sz w:val="24"/>
          <w:szCs w:val="24"/>
        </w:rPr>
        <w:t>му Положению</w:t>
      </w:r>
      <w:r w:rsidR="002A7DF8" w:rsidRPr="00554982">
        <w:rPr>
          <w:rFonts w:ascii="Times New Roman" w:hAnsi="Times New Roman"/>
          <w:color w:val="000000" w:themeColor="text1"/>
          <w:sz w:val="24"/>
          <w:szCs w:val="24"/>
        </w:rPr>
        <w:t xml:space="preserve"> - </w:t>
      </w:r>
      <w:r w:rsidR="001B603B" w:rsidRPr="00554982">
        <w:rPr>
          <w:rFonts w:ascii="Times New Roman" w:hAnsi="Times New Roman"/>
          <w:color w:val="000000" w:themeColor="text1"/>
          <w:sz w:val="24"/>
          <w:szCs w:val="24"/>
        </w:rPr>
        <w:t>8000 рублей за 1 торговое место в день</w:t>
      </w:r>
      <w:r w:rsidRPr="00554982">
        <w:rPr>
          <w:rFonts w:ascii="Times New Roman" w:hAnsi="Times New Roman"/>
          <w:color w:val="000000" w:themeColor="text1"/>
          <w:sz w:val="24"/>
          <w:szCs w:val="24"/>
        </w:rPr>
        <w:t>;</w:t>
      </w:r>
    </w:p>
    <w:p w:rsidR="00044A29" w:rsidRPr="00554982" w:rsidRDefault="00044A29"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 для проката детских электромобилей - 300 рублей в день за один электромобиль.</w:t>
      </w:r>
    </w:p>
    <w:p w:rsidR="00CA0440" w:rsidRPr="00554982" w:rsidRDefault="00F85011" w:rsidP="00907BD5">
      <w:pPr>
        <w:autoSpaceDE w:val="0"/>
        <w:autoSpaceDN w:val="0"/>
        <w:adjustRightInd w:val="0"/>
        <w:spacing w:after="0" w:line="240" w:lineRule="auto"/>
        <w:ind w:firstLine="567"/>
        <w:jc w:val="both"/>
        <w:rPr>
          <w:rFonts w:ascii="Times New Roman" w:hAnsi="Times New Roman"/>
          <w:color w:val="000000" w:themeColor="text1"/>
          <w:sz w:val="24"/>
          <w:szCs w:val="24"/>
        </w:rPr>
      </w:pPr>
      <w:r w:rsidRPr="00554982">
        <w:rPr>
          <w:rFonts w:ascii="Times New Roman" w:hAnsi="Times New Roman"/>
          <w:color w:val="000000" w:themeColor="text1"/>
          <w:sz w:val="24"/>
          <w:szCs w:val="24"/>
        </w:rPr>
        <w:t>6</w:t>
      </w:r>
      <w:r w:rsidR="00CA0440" w:rsidRPr="00554982">
        <w:rPr>
          <w:rFonts w:ascii="Times New Roman" w:hAnsi="Times New Roman"/>
          <w:color w:val="000000" w:themeColor="text1"/>
          <w:sz w:val="24"/>
          <w:szCs w:val="24"/>
        </w:rPr>
        <w:t>. Плата взимается за каждое торговое место</w:t>
      </w:r>
      <w:r w:rsidR="00984DDD" w:rsidRPr="00554982">
        <w:rPr>
          <w:rFonts w:ascii="Times New Roman" w:hAnsi="Times New Roman"/>
          <w:color w:val="000000" w:themeColor="text1"/>
          <w:sz w:val="24"/>
          <w:szCs w:val="24"/>
        </w:rPr>
        <w:t xml:space="preserve"> (торговый объект)</w:t>
      </w:r>
      <w:r w:rsidR="00CA0440" w:rsidRPr="00554982">
        <w:rPr>
          <w:rFonts w:ascii="Times New Roman" w:hAnsi="Times New Roman"/>
          <w:color w:val="000000" w:themeColor="text1"/>
          <w:sz w:val="24"/>
          <w:szCs w:val="24"/>
        </w:rPr>
        <w:t xml:space="preserve"> независимо от количества торговых мест </w:t>
      </w:r>
      <w:r w:rsidR="00984DDD" w:rsidRPr="00554982">
        <w:rPr>
          <w:rFonts w:ascii="Times New Roman" w:hAnsi="Times New Roman"/>
          <w:color w:val="000000" w:themeColor="text1"/>
          <w:sz w:val="24"/>
          <w:szCs w:val="24"/>
        </w:rPr>
        <w:t xml:space="preserve">(торговых объектов) </w:t>
      </w:r>
      <w:r w:rsidR="00554982" w:rsidRPr="00554982">
        <w:rPr>
          <w:rFonts w:ascii="Times New Roman" w:hAnsi="Times New Roman"/>
          <w:color w:val="000000" w:themeColor="text1"/>
          <w:sz w:val="24"/>
          <w:szCs w:val="24"/>
        </w:rPr>
        <w:t>от одного п</w:t>
      </w:r>
      <w:r w:rsidR="00CA0440" w:rsidRPr="00554982">
        <w:rPr>
          <w:rFonts w:ascii="Times New Roman" w:hAnsi="Times New Roman"/>
          <w:color w:val="000000" w:themeColor="text1"/>
          <w:sz w:val="24"/>
          <w:szCs w:val="24"/>
        </w:rPr>
        <w:t>редприятия</w:t>
      </w:r>
      <w:r w:rsidRPr="00554982">
        <w:rPr>
          <w:rFonts w:ascii="Times New Roman" w:hAnsi="Times New Roman"/>
          <w:color w:val="000000" w:themeColor="text1"/>
          <w:sz w:val="24"/>
          <w:szCs w:val="24"/>
        </w:rPr>
        <w:t xml:space="preserve"> (организации)</w:t>
      </w:r>
      <w:r w:rsidR="00CA0440" w:rsidRPr="00554982">
        <w:rPr>
          <w:rFonts w:ascii="Times New Roman" w:hAnsi="Times New Roman"/>
          <w:color w:val="000000" w:themeColor="text1"/>
          <w:sz w:val="24"/>
          <w:szCs w:val="24"/>
        </w:rPr>
        <w:t>.</w:t>
      </w:r>
    </w:p>
    <w:p w:rsidR="002F79AB" w:rsidRDefault="002F79AB" w:rsidP="00A1656D">
      <w:pPr>
        <w:spacing w:after="0" w:line="240" w:lineRule="auto"/>
        <w:jc w:val="right"/>
        <w:rPr>
          <w:rFonts w:ascii="Times New Roman" w:hAnsi="Times New Roman"/>
          <w:sz w:val="24"/>
          <w:szCs w:val="24"/>
          <w:shd w:val="clear" w:color="auto" w:fill="FFFFFF"/>
        </w:rPr>
      </w:pPr>
    </w:p>
    <w:p w:rsidR="002F79AB" w:rsidRDefault="002F79AB" w:rsidP="00A1656D">
      <w:pPr>
        <w:spacing w:after="0" w:line="240" w:lineRule="auto"/>
        <w:jc w:val="right"/>
        <w:rPr>
          <w:rFonts w:ascii="Times New Roman" w:hAnsi="Times New Roman"/>
          <w:sz w:val="24"/>
          <w:szCs w:val="24"/>
          <w:shd w:val="clear" w:color="auto" w:fill="FFFFFF"/>
        </w:rPr>
      </w:pPr>
    </w:p>
    <w:p w:rsidR="002F79AB" w:rsidRDefault="002F79AB" w:rsidP="00A1656D">
      <w:pPr>
        <w:spacing w:after="0" w:line="240" w:lineRule="auto"/>
        <w:jc w:val="right"/>
        <w:rPr>
          <w:rFonts w:ascii="Times New Roman" w:hAnsi="Times New Roman"/>
          <w:sz w:val="24"/>
          <w:szCs w:val="24"/>
          <w:shd w:val="clear" w:color="auto" w:fill="FFFFFF"/>
        </w:rPr>
      </w:pPr>
    </w:p>
    <w:p w:rsidR="00A1656D" w:rsidRPr="00144215" w:rsidRDefault="00A1656D" w:rsidP="00A1656D">
      <w:pPr>
        <w:spacing w:after="0" w:line="240" w:lineRule="auto"/>
        <w:jc w:val="right"/>
        <w:rPr>
          <w:rFonts w:ascii="Times New Roman" w:hAnsi="Times New Roman"/>
          <w:szCs w:val="24"/>
          <w:shd w:val="clear" w:color="auto" w:fill="FFFFFF"/>
        </w:rPr>
      </w:pPr>
      <w:r w:rsidRPr="00144215">
        <w:rPr>
          <w:rFonts w:ascii="Times New Roman" w:hAnsi="Times New Roman"/>
          <w:szCs w:val="24"/>
          <w:shd w:val="clear" w:color="auto" w:fill="FFFFFF"/>
        </w:rPr>
        <w:lastRenderedPageBreak/>
        <w:t xml:space="preserve">Приложение 3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shd w:val="clear" w:color="auto" w:fill="FFFFFF"/>
        </w:rPr>
        <w:t>к Положению</w:t>
      </w:r>
      <w:r w:rsidRPr="00144215">
        <w:rPr>
          <w:rFonts w:ascii="Times New Roman" w:hAnsi="Times New Roman"/>
          <w:szCs w:val="24"/>
        </w:rPr>
        <w:t xml:space="preserve"> о порядке размещения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 xml:space="preserve">нестационарных торговых объектов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 xml:space="preserve">на территории  Павловского муниципального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округа Нижегородской области,</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утвержденного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A1656D" w:rsidRPr="00144215" w:rsidRDefault="00A1656D" w:rsidP="00A1656D">
      <w:pPr>
        <w:spacing w:after="0" w:line="240" w:lineRule="auto"/>
        <w:jc w:val="right"/>
        <w:rPr>
          <w:rFonts w:ascii="Times New Roman" w:hAnsi="Times New Roman"/>
          <w:color w:val="000000"/>
          <w:szCs w:val="24"/>
        </w:rPr>
      </w:pPr>
    </w:p>
    <w:p w:rsidR="00A1656D" w:rsidRDefault="00A1656D" w:rsidP="00907BD5">
      <w:pPr>
        <w:spacing w:after="0" w:line="240" w:lineRule="auto"/>
        <w:jc w:val="center"/>
        <w:rPr>
          <w:rFonts w:ascii="Times New Roman" w:hAnsi="Times New Roman"/>
          <w:sz w:val="24"/>
          <w:szCs w:val="24"/>
          <w:shd w:val="clear" w:color="auto" w:fill="FFFFFF"/>
        </w:rPr>
      </w:pPr>
    </w:p>
    <w:p w:rsidR="00A1656D" w:rsidRPr="00A1656D" w:rsidRDefault="00A1656D" w:rsidP="00A1656D">
      <w:pPr>
        <w:spacing w:after="0" w:line="240" w:lineRule="auto"/>
        <w:jc w:val="center"/>
        <w:rPr>
          <w:rFonts w:ascii="Times New Roman" w:hAnsi="Times New Roman"/>
          <w:b/>
        </w:rPr>
      </w:pPr>
      <w:r w:rsidRPr="00A1656D">
        <w:rPr>
          <w:rFonts w:ascii="Times New Roman" w:hAnsi="Times New Roman"/>
          <w:b/>
        </w:rPr>
        <w:t xml:space="preserve">Схема размещения нестационарных торговых объектов на Центральной площади </w:t>
      </w:r>
    </w:p>
    <w:p w:rsidR="00A1656D" w:rsidRDefault="00A1656D" w:rsidP="00A1656D">
      <w:pPr>
        <w:spacing w:after="0" w:line="240" w:lineRule="auto"/>
        <w:jc w:val="center"/>
        <w:rPr>
          <w:noProof/>
        </w:rPr>
      </w:pPr>
      <w:r w:rsidRPr="00A1656D">
        <w:rPr>
          <w:rFonts w:ascii="Times New Roman" w:hAnsi="Times New Roman"/>
          <w:b/>
        </w:rPr>
        <w:t>в день празднования Дня города Павлово</w:t>
      </w:r>
    </w:p>
    <w:p w:rsidR="00B357C9" w:rsidRPr="00A1656D" w:rsidRDefault="00B357C9" w:rsidP="00A1656D">
      <w:pPr>
        <w:spacing w:after="0" w:line="240" w:lineRule="auto"/>
        <w:jc w:val="center"/>
        <w:rPr>
          <w:rFonts w:ascii="Times New Roman" w:hAnsi="Times New Roman"/>
          <w:b/>
        </w:rPr>
      </w:pPr>
      <w:r>
        <w:rPr>
          <w:rFonts w:ascii="Times New Roman" w:hAnsi="Times New Roman"/>
          <w:b/>
          <w:noProof/>
        </w:rPr>
        <w:drawing>
          <wp:inline distT="0" distB="0" distL="0" distR="0">
            <wp:extent cx="5686021" cy="7734300"/>
            <wp:effectExtent l="19050" t="0" r="0" b="0"/>
            <wp:docPr id="18" name="Рисунок 2" descr="C:\Users\Samsung\Desktop\схема размещения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схема размещения 2023.jpg"/>
                    <pic:cNvPicPr>
                      <a:picLocks noChangeAspect="1" noChangeArrowheads="1"/>
                    </pic:cNvPicPr>
                  </pic:nvPicPr>
                  <pic:blipFill>
                    <a:blip r:embed="rId9" cstate="print"/>
                    <a:srcRect/>
                    <a:stretch>
                      <a:fillRect/>
                    </a:stretch>
                  </pic:blipFill>
                  <pic:spPr bwMode="auto">
                    <a:xfrm>
                      <a:off x="0" y="0"/>
                      <a:ext cx="5690819" cy="7740826"/>
                    </a:xfrm>
                    <a:prstGeom prst="rect">
                      <a:avLst/>
                    </a:prstGeom>
                    <a:noFill/>
                    <a:ln w="9525">
                      <a:noFill/>
                      <a:miter lim="800000"/>
                      <a:headEnd/>
                      <a:tailEnd/>
                    </a:ln>
                  </pic:spPr>
                </pic:pic>
              </a:graphicData>
            </a:graphic>
          </wp:inline>
        </w:drawing>
      </w:r>
    </w:p>
    <w:p w:rsidR="00A1656D" w:rsidRPr="00144215" w:rsidRDefault="00A1656D" w:rsidP="00A1656D">
      <w:pPr>
        <w:spacing w:after="0" w:line="240" w:lineRule="auto"/>
        <w:jc w:val="right"/>
        <w:rPr>
          <w:rFonts w:ascii="Times New Roman" w:hAnsi="Times New Roman"/>
          <w:szCs w:val="24"/>
          <w:shd w:val="clear" w:color="auto" w:fill="FFFFFF"/>
        </w:rPr>
      </w:pPr>
      <w:r w:rsidRPr="00144215">
        <w:rPr>
          <w:rFonts w:ascii="Times New Roman" w:hAnsi="Times New Roman"/>
          <w:szCs w:val="24"/>
          <w:shd w:val="clear" w:color="auto" w:fill="FFFFFF"/>
        </w:rPr>
        <w:lastRenderedPageBreak/>
        <w:t xml:space="preserve">Приложение 4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shd w:val="clear" w:color="auto" w:fill="FFFFFF"/>
        </w:rPr>
        <w:t>к Положению</w:t>
      </w:r>
      <w:r w:rsidRPr="00144215">
        <w:rPr>
          <w:rFonts w:ascii="Times New Roman" w:hAnsi="Times New Roman"/>
          <w:szCs w:val="24"/>
        </w:rPr>
        <w:t xml:space="preserve"> о порядке размещения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 xml:space="preserve">нестационарных торговых объектов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 xml:space="preserve">на территории  Павловского муниципального </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округа Нижегородской области,</w:t>
      </w:r>
    </w:p>
    <w:p w:rsidR="00A1656D" w:rsidRPr="00144215" w:rsidRDefault="00A1656D" w:rsidP="00A1656D">
      <w:pPr>
        <w:spacing w:after="0" w:line="240" w:lineRule="auto"/>
        <w:jc w:val="right"/>
        <w:rPr>
          <w:rFonts w:ascii="Times New Roman" w:hAnsi="Times New Roman"/>
          <w:szCs w:val="24"/>
        </w:rPr>
      </w:pPr>
      <w:r w:rsidRPr="00144215">
        <w:rPr>
          <w:rFonts w:ascii="Times New Roman" w:hAnsi="Times New Roman"/>
          <w:szCs w:val="24"/>
        </w:rPr>
        <w:t>утвержденного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A1656D" w:rsidRDefault="00A1656D" w:rsidP="00A1656D">
      <w:pPr>
        <w:jc w:val="right"/>
      </w:pPr>
    </w:p>
    <w:p w:rsidR="00144215" w:rsidRPr="0057783E" w:rsidRDefault="00144215" w:rsidP="00A1656D">
      <w:pPr>
        <w:jc w:val="right"/>
      </w:pPr>
    </w:p>
    <w:p w:rsidR="00A1656D" w:rsidRPr="00A1656D" w:rsidRDefault="00A1656D" w:rsidP="00A1656D">
      <w:pPr>
        <w:spacing w:after="0" w:line="240" w:lineRule="auto"/>
        <w:jc w:val="center"/>
        <w:rPr>
          <w:rFonts w:ascii="Times New Roman" w:hAnsi="Times New Roman"/>
          <w:b/>
          <w:sz w:val="28"/>
        </w:rPr>
      </w:pPr>
      <w:r w:rsidRPr="00A1656D">
        <w:rPr>
          <w:rFonts w:ascii="Times New Roman" w:hAnsi="Times New Roman"/>
          <w:b/>
          <w:sz w:val="28"/>
        </w:rPr>
        <w:t xml:space="preserve">Схема размещения нестационарных торговых объектов на Набережной </w:t>
      </w:r>
    </w:p>
    <w:p w:rsidR="00A1656D" w:rsidRDefault="00A1656D" w:rsidP="00A1656D">
      <w:pPr>
        <w:spacing w:after="0" w:line="240" w:lineRule="auto"/>
        <w:jc w:val="center"/>
        <w:rPr>
          <w:rFonts w:ascii="Times New Roman" w:hAnsi="Times New Roman"/>
          <w:b/>
          <w:sz w:val="28"/>
        </w:rPr>
      </w:pPr>
      <w:r w:rsidRPr="00A1656D">
        <w:rPr>
          <w:rFonts w:ascii="Times New Roman" w:hAnsi="Times New Roman"/>
          <w:b/>
          <w:sz w:val="28"/>
        </w:rPr>
        <w:t>(улица Ломоносова) в день празднования Дня города Павлово</w:t>
      </w:r>
    </w:p>
    <w:p w:rsidR="00A1656D" w:rsidRDefault="00A1656D" w:rsidP="00A1656D">
      <w:pPr>
        <w:spacing w:after="0" w:line="240" w:lineRule="auto"/>
        <w:jc w:val="center"/>
        <w:rPr>
          <w:rFonts w:ascii="Times New Roman" w:hAnsi="Times New Roman"/>
          <w:b/>
          <w:sz w:val="28"/>
        </w:rPr>
      </w:pPr>
    </w:p>
    <w:p w:rsidR="00A1656D" w:rsidRPr="00A1656D" w:rsidRDefault="00A1656D" w:rsidP="00A1656D">
      <w:pPr>
        <w:spacing w:after="0" w:line="240" w:lineRule="auto"/>
        <w:jc w:val="center"/>
        <w:rPr>
          <w:rFonts w:ascii="Times New Roman" w:hAnsi="Times New Roman"/>
          <w:b/>
          <w:sz w:val="28"/>
        </w:rPr>
      </w:pPr>
    </w:p>
    <w:p w:rsidR="00A1656D" w:rsidRPr="0057783E" w:rsidRDefault="00CB3C13" w:rsidP="00A1656D">
      <w:pPr>
        <w:jc w:val="center"/>
      </w:pPr>
      <w:r>
        <w:rPr>
          <w:noProof/>
        </w:rPr>
        <w:drawing>
          <wp:inline distT="0" distB="0" distL="0" distR="0">
            <wp:extent cx="6000750" cy="4762500"/>
            <wp:effectExtent l="19050" t="0" r="0" b="0"/>
            <wp:docPr id="20" name="Рисунок 3" descr="C:\Users\Samsung\Desktop\схема размещения Набережная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схема размещения Набережная 2023.jpg"/>
                    <pic:cNvPicPr>
                      <a:picLocks noChangeAspect="1" noChangeArrowheads="1"/>
                    </pic:cNvPicPr>
                  </pic:nvPicPr>
                  <pic:blipFill>
                    <a:blip r:embed="rId10"/>
                    <a:srcRect/>
                    <a:stretch>
                      <a:fillRect/>
                    </a:stretch>
                  </pic:blipFill>
                  <pic:spPr bwMode="auto">
                    <a:xfrm>
                      <a:off x="0" y="0"/>
                      <a:ext cx="6000750" cy="4762500"/>
                    </a:xfrm>
                    <a:prstGeom prst="rect">
                      <a:avLst/>
                    </a:prstGeom>
                    <a:noFill/>
                    <a:ln w="9525">
                      <a:noFill/>
                      <a:miter lim="800000"/>
                      <a:headEnd/>
                      <a:tailEnd/>
                    </a:ln>
                  </pic:spPr>
                </pic:pic>
              </a:graphicData>
            </a:graphic>
          </wp:inline>
        </w:drawing>
      </w:r>
    </w:p>
    <w:p w:rsidR="00A1656D" w:rsidRDefault="00A1656D" w:rsidP="00A1656D">
      <w:pPr>
        <w:jc w:val="both"/>
        <w:sectPr w:rsidR="00A1656D" w:rsidSect="006337B4">
          <w:pgSz w:w="11906" w:h="16838"/>
          <w:pgMar w:top="851" w:right="851" w:bottom="851" w:left="1418" w:header="709" w:footer="709" w:gutter="0"/>
          <w:cols w:space="708"/>
          <w:docGrid w:linePitch="360"/>
        </w:sectPr>
      </w:pPr>
    </w:p>
    <w:p w:rsidR="00A1656D" w:rsidRPr="00CB3C13" w:rsidRDefault="00A1656D" w:rsidP="00A1656D">
      <w:pPr>
        <w:spacing w:after="0" w:line="240" w:lineRule="auto"/>
        <w:jc w:val="right"/>
        <w:rPr>
          <w:rFonts w:ascii="Times New Roman" w:hAnsi="Times New Roman"/>
          <w:sz w:val="24"/>
          <w:szCs w:val="24"/>
          <w:shd w:val="clear" w:color="auto" w:fill="FFFFFF"/>
        </w:rPr>
      </w:pPr>
      <w:r w:rsidRPr="00CB3C13">
        <w:rPr>
          <w:rFonts w:ascii="Times New Roman" w:hAnsi="Times New Roman"/>
          <w:sz w:val="24"/>
          <w:szCs w:val="24"/>
          <w:shd w:val="clear" w:color="auto" w:fill="FFFFFF"/>
        </w:rPr>
        <w:lastRenderedPageBreak/>
        <w:t xml:space="preserve">Приложение 5 </w:t>
      </w:r>
    </w:p>
    <w:p w:rsidR="00A1656D" w:rsidRPr="00CB3C13" w:rsidRDefault="00A1656D" w:rsidP="00A1656D">
      <w:pPr>
        <w:spacing w:after="0" w:line="240" w:lineRule="auto"/>
        <w:jc w:val="right"/>
        <w:rPr>
          <w:rFonts w:ascii="Times New Roman" w:hAnsi="Times New Roman"/>
          <w:sz w:val="24"/>
          <w:szCs w:val="24"/>
        </w:rPr>
      </w:pPr>
      <w:r w:rsidRPr="00CB3C13">
        <w:rPr>
          <w:rFonts w:ascii="Times New Roman" w:hAnsi="Times New Roman"/>
          <w:sz w:val="24"/>
          <w:szCs w:val="24"/>
          <w:shd w:val="clear" w:color="auto" w:fill="FFFFFF"/>
        </w:rPr>
        <w:t>к Положению</w:t>
      </w:r>
      <w:r w:rsidRPr="00CB3C13">
        <w:rPr>
          <w:rFonts w:ascii="Times New Roman" w:hAnsi="Times New Roman"/>
          <w:sz w:val="24"/>
          <w:szCs w:val="24"/>
        </w:rPr>
        <w:t xml:space="preserve"> о порядке размещения </w:t>
      </w:r>
    </w:p>
    <w:p w:rsidR="00A1656D" w:rsidRPr="00CB3C13" w:rsidRDefault="00A1656D" w:rsidP="00A1656D">
      <w:pPr>
        <w:spacing w:after="0" w:line="240" w:lineRule="auto"/>
        <w:jc w:val="right"/>
        <w:rPr>
          <w:rFonts w:ascii="Times New Roman" w:hAnsi="Times New Roman"/>
          <w:sz w:val="24"/>
          <w:szCs w:val="24"/>
        </w:rPr>
      </w:pPr>
      <w:r w:rsidRPr="00CB3C13">
        <w:rPr>
          <w:rFonts w:ascii="Times New Roman" w:hAnsi="Times New Roman"/>
          <w:sz w:val="24"/>
          <w:szCs w:val="24"/>
        </w:rPr>
        <w:t xml:space="preserve">нестационарных торговых объектов </w:t>
      </w:r>
    </w:p>
    <w:p w:rsidR="00A1656D" w:rsidRPr="00CB3C13" w:rsidRDefault="00A1656D" w:rsidP="00A1656D">
      <w:pPr>
        <w:spacing w:after="0" w:line="240" w:lineRule="auto"/>
        <w:jc w:val="right"/>
        <w:rPr>
          <w:rFonts w:ascii="Times New Roman" w:hAnsi="Times New Roman"/>
          <w:sz w:val="24"/>
          <w:szCs w:val="24"/>
        </w:rPr>
      </w:pPr>
      <w:r w:rsidRPr="00CB3C13">
        <w:rPr>
          <w:rFonts w:ascii="Times New Roman" w:hAnsi="Times New Roman"/>
          <w:sz w:val="24"/>
          <w:szCs w:val="24"/>
        </w:rPr>
        <w:t xml:space="preserve">на территории  Павловского муниципального </w:t>
      </w:r>
    </w:p>
    <w:p w:rsidR="00A1656D" w:rsidRPr="00CB3C13" w:rsidRDefault="00A1656D" w:rsidP="00A1656D">
      <w:pPr>
        <w:spacing w:after="0" w:line="240" w:lineRule="auto"/>
        <w:jc w:val="right"/>
        <w:rPr>
          <w:rFonts w:ascii="Times New Roman" w:hAnsi="Times New Roman"/>
          <w:sz w:val="24"/>
          <w:szCs w:val="24"/>
        </w:rPr>
      </w:pPr>
      <w:r w:rsidRPr="00CB3C13">
        <w:rPr>
          <w:rFonts w:ascii="Times New Roman" w:hAnsi="Times New Roman"/>
          <w:sz w:val="24"/>
          <w:szCs w:val="24"/>
        </w:rPr>
        <w:t>округа Нижегородской области,</w:t>
      </w:r>
    </w:p>
    <w:p w:rsidR="00A1656D" w:rsidRPr="00CB3C13" w:rsidRDefault="00A1656D" w:rsidP="00A1656D">
      <w:pPr>
        <w:spacing w:after="0" w:line="240" w:lineRule="auto"/>
        <w:jc w:val="right"/>
        <w:rPr>
          <w:rFonts w:ascii="Times New Roman" w:hAnsi="Times New Roman"/>
          <w:sz w:val="24"/>
          <w:szCs w:val="24"/>
        </w:rPr>
      </w:pPr>
      <w:r w:rsidRPr="00CB3C13">
        <w:rPr>
          <w:rFonts w:ascii="Times New Roman" w:hAnsi="Times New Roman"/>
          <w:sz w:val="24"/>
          <w:szCs w:val="24"/>
        </w:rPr>
        <w:t>утвержденного постановлением администрации</w:t>
      </w:r>
    </w:p>
    <w:p w:rsidR="001B603B" w:rsidRPr="00CB3C13" w:rsidRDefault="001B603B" w:rsidP="001B603B">
      <w:pPr>
        <w:spacing w:after="0" w:line="240" w:lineRule="auto"/>
        <w:jc w:val="right"/>
        <w:rPr>
          <w:rFonts w:ascii="Times New Roman" w:hAnsi="Times New Roman"/>
          <w:sz w:val="24"/>
          <w:szCs w:val="24"/>
          <w:shd w:val="clear" w:color="auto" w:fill="FFFFFF"/>
        </w:rPr>
      </w:pPr>
      <w:r w:rsidRPr="00CB3C13">
        <w:rPr>
          <w:rFonts w:ascii="Times New Roman" w:hAnsi="Times New Roman"/>
          <w:sz w:val="24"/>
          <w:szCs w:val="24"/>
          <w:shd w:val="clear" w:color="auto" w:fill="FFFFFF"/>
        </w:rPr>
        <w:t>от _______________202__ г. № _______</w:t>
      </w:r>
    </w:p>
    <w:p w:rsidR="00A1656D" w:rsidRPr="00A1656D" w:rsidRDefault="00A1656D" w:rsidP="00A1656D">
      <w:pPr>
        <w:spacing w:after="0" w:line="240" w:lineRule="auto"/>
        <w:jc w:val="right"/>
        <w:rPr>
          <w:rFonts w:ascii="Times New Roman" w:hAnsi="Times New Roman"/>
          <w:b/>
          <w:sz w:val="24"/>
          <w:szCs w:val="24"/>
          <w:shd w:val="clear" w:color="auto" w:fill="FFFFFF"/>
        </w:rPr>
      </w:pPr>
      <w:r w:rsidRPr="00A1656D">
        <w:rPr>
          <w:rFonts w:ascii="Times New Roman" w:hAnsi="Times New Roman"/>
          <w:b/>
          <w:sz w:val="24"/>
          <w:szCs w:val="24"/>
          <w:shd w:val="clear" w:color="auto" w:fill="FFFFFF"/>
        </w:rPr>
        <w:t>Эскиз палатки для уличной торговли овощами и фруктами и бахчёвыми культурами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927"/>
      </w:tblGrid>
      <w:tr w:rsidR="00A1656D" w:rsidRPr="0057783E" w:rsidTr="009B443C">
        <w:trPr>
          <w:trHeight w:val="3066"/>
        </w:trPr>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Внешний вид одного модуля</w:t>
            </w:r>
          </w:p>
          <w:p w:rsidR="00A1656D" w:rsidRPr="00A1656D" w:rsidRDefault="00A1656D" w:rsidP="004A4344">
            <w:pPr>
              <w:jc w:val="center"/>
              <w:rPr>
                <w:rFonts w:ascii="Times New Roman" w:hAnsi="Times New Roman"/>
                <w:b/>
                <w:sz w:val="20"/>
              </w:rPr>
            </w:pPr>
            <w:r w:rsidRPr="00A1656D">
              <w:rPr>
                <w:rFonts w:ascii="Times New Roman" w:hAnsi="Times New Roman"/>
                <w:noProof/>
                <w:sz w:val="20"/>
              </w:rPr>
              <w:drawing>
                <wp:inline distT="0" distB="0" distL="0" distR="0">
                  <wp:extent cx="1466850" cy="1542288"/>
                  <wp:effectExtent l="19050" t="0" r="0" b="0"/>
                  <wp:docPr id="2" name="Рисунок 2" descr="палат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атка "/>
                          <pic:cNvPicPr>
                            <a:picLocks noChangeAspect="1" noChangeArrowheads="1"/>
                          </pic:cNvPicPr>
                        </pic:nvPicPr>
                        <pic:blipFill>
                          <a:blip r:embed="rId11" cstate="print">
                            <a:lum contrast="16000"/>
                          </a:blip>
                          <a:srcRect l="28300" t="24265" r="29968" b="17007"/>
                          <a:stretch>
                            <a:fillRect/>
                          </a:stretch>
                        </pic:blipFill>
                        <pic:spPr bwMode="auto">
                          <a:xfrm>
                            <a:off x="0" y="0"/>
                            <a:ext cx="1466850" cy="1542288"/>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Внешний вид палатки полностью</w:t>
            </w:r>
          </w:p>
          <w:p w:rsidR="00A1656D" w:rsidRPr="00A1656D" w:rsidRDefault="00190F0A" w:rsidP="004A4344">
            <w:pPr>
              <w:jc w:val="center"/>
              <w:rPr>
                <w:rFonts w:ascii="Times New Roman" w:hAnsi="Times New Roman"/>
                <w:b/>
                <w:sz w:val="20"/>
              </w:rPr>
            </w:pPr>
            <w:r w:rsidRPr="00190F0A">
              <w:rPr>
                <w:rFonts w:ascii="Times New Roman" w:hAnsi="Times New Roman"/>
                <w:noProof/>
                <w:sz w:val="20"/>
              </w:rPr>
              <w:pict>
                <v:group id="_x0000_s1026" style="position:absolute;left:0;text-align:left;margin-left:-.15pt;margin-top:30.2pt;width:232.7pt;height:99.95pt;z-index:251661312" coordorigin="1341,8514" coordsize="9360,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41;top:8514;width:6840;height:3960;rotation:360" wrapcoords="-43 0 -43 21518 21600 21518 21600 0 -43 0">
                    <v:imagedata r:id="rId12" o:title="палатка 2" croptop="12523f" cropbottom="7094f" cropleft="6242f"/>
                  </v:shape>
                  <v:shape id="_x0000_s1028" type="#_x0000_t75" style="position:absolute;left:7461;top:8514;width:3240;height:3960;rotation:360" wrapcoords="-100 0 -100 21518 21600 21518 21600 0 -100 0">
                    <v:imagedata r:id="rId12" o:title="палатка 2" croptop="12523f" cropbottom="7094f" cropleft=".5" cropright="4681f"/>
                  </v:shape>
                </v:group>
              </w:pict>
            </w:r>
          </w:p>
        </w:tc>
      </w:tr>
      <w:tr w:rsidR="00A1656D" w:rsidRPr="0057783E" w:rsidTr="009B443C">
        <w:trPr>
          <w:trHeight w:val="2615"/>
        </w:trPr>
        <w:tc>
          <w:tcPr>
            <w:tcW w:w="4926" w:type="dxa"/>
          </w:tcPr>
          <w:p w:rsid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 xml:space="preserve">Развертка оформления стенда для крыши </w:t>
            </w:r>
          </w:p>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w:t>
            </w:r>
            <w:proofErr w:type="spellStart"/>
            <w:r w:rsidRPr="00A1656D">
              <w:rPr>
                <w:rFonts w:ascii="Times New Roman" w:hAnsi="Times New Roman"/>
                <w:sz w:val="20"/>
              </w:rPr>
              <w:t>баннерная</w:t>
            </w:r>
            <w:proofErr w:type="spellEnd"/>
            <w:r w:rsidRPr="00A1656D">
              <w:rPr>
                <w:rFonts w:ascii="Times New Roman" w:hAnsi="Times New Roman"/>
                <w:sz w:val="20"/>
              </w:rPr>
              <w:t xml:space="preserve"> ткань)</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581275" cy="1204595"/>
                  <wp:effectExtent l="19050" t="0" r="9525" b="0"/>
                  <wp:docPr id="1" name="Рисунок 3" descr="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4"/>
                          <pic:cNvPicPr>
                            <a:picLocks noChangeAspect="1" noChangeArrowheads="1"/>
                          </pic:cNvPicPr>
                        </pic:nvPicPr>
                        <pic:blipFill>
                          <a:blip r:embed="rId13" cstate="print">
                            <a:lum contrast="16000"/>
                          </a:blip>
                          <a:srcRect l="4752" t="19305" r="2551" b="20349"/>
                          <a:stretch>
                            <a:fillRect/>
                          </a:stretch>
                        </pic:blipFill>
                        <pic:spPr bwMode="auto">
                          <a:xfrm>
                            <a:off x="0" y="0"/>
                            <a:ext cx="2581275" cy="1204595"/>
                          </a:xfrm>
                          <a:prstGeom prst="rect">
                            <a:avLst/>
                          </a:prstGeom>
                          <a:noFill/>
                          <a:ln w="9525">
                            <a:noFill/>
                            <a:miter lim="800000"/>
                            <a:headEnd/>
                            <a:tailEnd/>
                          </a:ln>
                        </pic:spPr>
                      </pic:pic>
                    </a:graphicData>
                  </a:graphic>
                </wp:inline>
              </w:drawing>
            </w:r>
          </w:p>
        </w:tc>
        <w:tc>
          <w:tcPr>
            <w:tcW w:w="4927" w:type="dxa"/>
          </w:tcPr>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Развертка оформления стенда для прилавка</w:t>
            </w:r>
          </w:p>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 xml:space="preserve"> (</w:t>
            </w:r>
            <w:proofErr w:type="spellStart"/>
            <w:r w:rsidRPr="00A1656D">
              <w:rPr>
                <w:rFonts w:ascii="Times New Roman" w:hAnsi="Times New Roman"/>
                <w:sz w:val="20"/>
              </w:rPr>
              <w:t>баннерная</w:t>
            </w:r>
            <w:proofErr w:type="spellEnd"/>
            <w:r w:rsidRPr="00A1656D">
              <w:rPr>
                <w:rFonts w:ascii="Times New Roman" w:hAnsi="Times New Roman"/>
                <w:sz w:val="20"/>
              </w:rPr>
              <w:t xml:space="preserve"> ткань)</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438328" cy="1114425"/>
                  <wp:effectExtent l="19050" t="0" r="72" b="0"/>
                  <wp:docPr id="4" name="Рисунок 4" descr="печат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ать 5"/>
                          <pic:cNvPicPr>
                            <a:picLocks noChangeAspect="1" noChangeArrowheads="1"/>
                          </pic:cNvPicPr>
                        </pic:nvPicPr>
                        <pic:blipFill>
                          <a:blip r:embed="rId14" cstate="print">
                            <a:lum contrast="15000"/>
                          </a:blip>
                          <a:srcRect l="5533" t="17220" r="4150" b="22435"/>
                          <a:stretch>
                            <a:fillRect/>
                          </a:stretch>
                        </pic:blipFill>
                        <pic:spPr bwMode="auto">
                          <a:xfrm>
                            <a:off x="0" y="0"/>
                            <a:ext cx="2438328" cy="1114425"/>
                          </a:xfrm>
                          <a:prstGeom prst="rect">
                            <a:avLst/>
                          </a:prstGeom>
                          <a:noFill/>
                          <a:ln w="9525">
                            <a:noFill/>
                            <a:miter lim="800000"/>
                            <a:headEnd/>
                            <a:tailEnd/>
                          </a:ln>
                        </pic:spPr>
                      </pic:pic>
                    </a:graphicData>
                  </a:graphic>
                </wp:inline>
              </w:drawing>
            </w:r>
          </w:p>
        </w:tc>
      </w:tr>
      <w:tr w:rsidR="00A1656D" w:rsidRPr="0057783E" w:rsidTr="009B443C">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Каркас</w:t>
            </w:r>
          </w:p>
          <w:p w:rsidR="00A1656D" w:rsidRPr="00A1656D" w:rsidRDefault="00A1656D" w:rsidP="004A4344">
            <w:pPr>
              <w:jc w:val="center"/>
              <w:rPr>
                <w:rFonts w:ascii="Times New Roman" w:hAnsi="Times New Roman"/>
                <w:b/>
                <w:sz w:val="20"/>
              </w:rPr>
            </w:pPr>
            <w:r w:rsidRPr="00A1656D">
              <w:rPr>
                <w:rFonts w:ascii="Times New Roman" w:hAnsi="Times New Roman"/>
                <w:b/>
                <w:noProof/>
                <w:sz w:val="20"/>
              </w:rPr>
              <w:drawing>
                <wp:inline distT="0" distB="0" distL="0" distR="0">
                  <wp:extent cx="2971800" cy="1676400"/>
                  <wp:effectExtent l="19050" t="0" r="0" b="0"/>
                  <wp:docPr id="3" name="Рисунок 5"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чать 2"/>
                          <pic:cNvPicPr>
                            <a:picLocks noChangeAspect="1" noChangeArrowheads="1"/>
                          </pic:cNvPicPr>
                        </pic:nvPicPr>
                        <pic:blipFill>
                          <a:blip r:embed="rId15" cstate="print"/>
                          <a:srcRect l="10274" t="22154" r="11642" b="17639"/>
                          <a:stretch>
                            <a:fillRect/>
                          </a:stretch>
                        </pic:blipFill>
                        <pic:spPr bwMode="auto">
                          <a:xfrm>
                            <a:off x="0" y="0"/>
                            <a:ext cx="2971800" cy="1676400"/>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Каркас</w:t>
            </w:r>
          </w:p>
          <w:p w:rsidR="00A1656D" w:rsidRPr="00A1656D" w:rsidRDefault="00A1656D" w:rsidP="004A4344">
            <w:pPr>
              <w:jc w:val="center"/>
              <w:rPr>
                <w:rFonts w:ascii="Times New Roman" w:hAnsi="Times New Roman"/>
                <w:b/>
                <w:sz w:val="20"/>
              </w:rPr>
            </w:pPr>
            <w:r w:rsidRPr="00A1656D">
              <w:rPr>
                <w:rFonts w:ascii="Times New Roman" w:hAnsi="Times New Roman"/>
                <w:b/>
                <w:noProof/>
                <w:sz w:val="20"/>
              </w:rPr>
              <w:drawing>
                <wp:inline distT="0" distB="0" distL="0" distR="0">
                  <wp:extent cx="2952750" cy="1676400"/>
                  <wp:effectExtent l="19050" t="0" r="0" b="0"/>
                  <wp:docPr id="6" name="Рисунок 6"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чать 3"/>
                          <pic:cNvPicPr>
                            <a:picLocks noChangeAspect="1" noChangeArrowheads="1"/>
                          </pic:cNvPicPr>
                        </pic:nvPicPr>
                        <pic:blipFill>
                          <a:blip r:embed="rId16" cstate="print"/>
                          <a:srcRect l="7433" t="15579" r="6578" b="14066"/>
                          <a:stretch>
                            <a:fillRect/>
                          </a:stretch>
                        </pic:blipFill>
                        <pic:spPr bwMode="auto">
                          <a:xfrm>
                            <a:off x="0" y="0"/>
                            <a:ext cx="2952750" cy="1676400"/>
                          </a:xfrm>
                          <a:prstGeom prst="rect">
                            <a:avLst/>
                          </a:prstGeom>
                          <a:noFill/>
                          <a:ln w="9525">
                            <a:noFill/>
                            <a:miter lim="800000"/>
                            <a:headEnd/>
                            <a:tailEnd/>
                          </a:ln>
                        </pic:spPr>
                      </pic:pic>
                    </a:graphicData>
                  </a:graphic>
                </wp:inline>
              </w:drawing>
            </w:r>
          </w:p>
        </w:tc>
      </w:tr>
      <w:tr w:rsidR="00A1656D" w:rsidRPr="0057783E" w:rsidTr="009B443C">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Вид сверху торгового места</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796048" cy="1733550"/>
                  <wp:effectExtent l="19050" t="0" r="4302" b="0"/>
                  <wp:docPr id="7" name="Рисунок 7"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 сверху"/>
                          <pic:cNvPicPr>
                            <a:picLocks noChangeAspect="1" noChangeArrowheads="1"/>
                          </pic:cNvPicPr>
                        </pic:nvPicPr>
                        <pic:blipFill>
                          <a:blip r:embed="rId17" cstate="print">
                            <a:lum bright="1000" contrast="34000"/>
                          </a:blip>
                          <a:srcRect l="17552" t="25232" r="18312" b="21483"/>
                          <a:stretch>
                            <a:fillRect/>
                          </a:stretch>
                        </pic:blipFill>
                        <pic:spPr bwMode="auto">
                          <a:xfrm>
                            <a:off x="0" y="0"/>
                            <a:ext cx="2796048" cy="1733550"/>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Трехмерный вид модуля</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1838325" cy="1847381"/>
                  <wp:effectExtent l="19050" t="0" r="9525" b="0"/>
                  <wp:docPr id="8" name="Рисунок 8"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d rakyrs"/>
                          <pic:cNvPicPr>
                            <a:picLocks noChangeAspect="1" noChangeArrowheads="1"/>
                          </pic:cNvPicPr>
                        </pic:nvPicPr>
                        <pic:blipFill>
                          <a:blip r:embed="rId18" cstate="print"/>
                          <a:srcRect l="23766" t="17220" r="23947" b="12895"/>
                          <a:stretch>
                            <a:fillRect/>
                          </a:stretch>
                        </pic:blipFill>
                        <pic:spPr bwMode="auto">
                          <a:xfrm>
                            <a:off x="0" y="0"/>
                            <a:ext cx="1838325" cy="1847381"/>
                          </a:xfrm>
                          <a:prstGeom prst="rect">
                            <a:avLst/>
                          </a:prstGeom>
                          <a:noFill/>
                          <a:ln w="9525">
                            <a:noFill/>
                            <a:miter lim="800000"/>
                            <a:headEnd/>
                            <a:tailEnd/>
                          </a:ln>
                        </pic:spPr>
                      </pic:pic>
                    </a:graphicData>
                  </a:graphic>
                </wp:inline>
              </w:drawing>
            </w:r>
          </w:p>
        </w:tc>
      </w:tr>
    </w:tbl>
    <w:p w:rsidR="009B443C" w:rsidRPr="00C45E74" w:rsidRDefault="009B443C" w:rsidP="009B443C">
      <w:pPr>
        <w:spacing w:after="0" w:line="240" w:lineRule="auto"/>
        <w:jc w:val="right"/>
        <w:rPr>
          <w:rFonts w:ascii="Times New Roman" w:hAnsi="Times New Roman"/>
          <w:szCs w:val="24"/>
          <w:shd w:val="clear" w:color="auto" w:fill="FFFFFF"/>
        </w:rPr>
      </w:pPr>
      <w:r w:rsidRPr="00C45E74">
        <w:rPr>
          <w:rFonts w:ascii="Times New Roman" w:hAnsi="Times New Roman"/>
          <w:szCs w:val="24"/>
          <w:shd w:val="clear" w:color="auto" w:fill="FFFFFF"/>
        </w:rPr>
        <w:lastRenderedPageBreak/>
        <w:t xml:space="preserve">Приложение 6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shd w:val="clear" w:color="auto" w:fill="FFFFFF"/>
        </w:rPr>
        <w:t>к Положению</w:t>
      </w:r>
      <w:r w:rsidRPr="00C45E74">
        <w:rPr>
          <w:rFonts w:ascii="Times New Roman" w:hAnsi="Times New Roman"/>
          <w:szCs w:val="24"/>
        </w:rPr>
        <w:t xml:space="preserve"> о порядке размещения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 xml:space="preserve">нестационарных торговых объектов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 xml:space="preserve">на территории  Павловского муниципального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округа Нижегородской области,</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утвержденного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A1656D" w:rsidRPr="0057783E" w:rsidRDefault="00A1656D" w:rsidP="00A1656D">
      <w:pPr>
        <w:jc w:val="right"/>
        <w:rPr>
          <w:b/>
        </w:rPr>
      </w:pPr>
    </w:p>
    <w:p w:rsidR="00A1656D" w:rsidRPr="0057783E" w:rsidRDefault="00A1656D" w:rsidP="00A1656D">
      <w:pPr>
        <w:pStyle w:val="ConsPlusNormal"/>
        <w:spacing w:after="120"/>
        <w:jc w:val="center"/>
        <w:rPr>
          <w:b/>
          <w:sz w:val="24"/>
          <w:szCs w:val="24"/>
        </w:rPr>
      </w:pPr>
      <w:r w:rsidRPr="0057783E">
        <w:rPr>
          <w:b/>
          <w:sz w:val="24"/>
          <w:szCs w:val="24"/>
        </w:rPr>
        <w:t>Эскиз палатки для уличной торговли квасом и мороженым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9"/>
        <w:gridCol w:w="5044"/>
      </w:tblGrid>
      <w:tr w:rsidR="00A1656D" w:rsidRPr="0057783E" w:rsidTr="004A4344">
        <w:trPr>
          <w:trHeight w:val="4303"/>
        </w:trPr>
        <w:tc>
          <w:tcPr>
            <w:tcW w:w="4678" w:type="dxa"/>
          </w:tcPr>
          <w:p w:rsidR="00A1656D" w:rsidRPr="0057783E" w:rsidRDefault="00A1656D" w:rsidP="004A4344">
            <w:pPr>
              <w:jc w:val="center"/>
            </w:pPr>
            <w:r w:rsidRPr="0057783E">
              <w:t>Внешний вид одного модуля</w:t>
            </w:r>
          </w:p>
          <w:p w:rsidR="00A1656D" w:rsidRPr="0057783E" w:rsidRDefault="00A1656D" w:rsidP="004A4344">
            <w:pPr>
              <w:jc w:val="center"/>
              <w:rPr>
                <w:b/>
              </w:rPr>
            </w:pPr>
            <w:r>
              <w:rPr>
                <w:noProof/>
              </w:rPr>
              <w:drawing>
                <wp:anchor distT="0" distB="0" distL="114300" distR="114300" simplePos="0" relativeHeight="251663360" behindDoc="1" locked="0" layoutInCell="1" allowOverlap="1">
                  <wp:simplePos x="0" y="0"/>
                  <wp:positionH relativeFrom="column">
                    <wp:posOffset>572770</wp:posOffset>
                  </wp:positionH>
                  <wp:positionV relativeFrom="paragraph">
                    <wp:posOffset>102235</wp:posOffset>
                  </wp:positionV>
                  <wp:extent cx="1788160" cy="2279650"/>
                  <wp:effectExtent l="19050" t="0" r="2540" b="0"/>
                  <wp:wrapTight wrapText="bothSides">
                    <wp:wrapPolygon edited="0">
                      <wp:start x="-230" y="0"/>
                      <wp:lineTo x="-230" y="21480"/>
                      <wp:lineTo x="21631" y="21480"/>
                      <wp:lineTo x="21631" y="0"/>
                      <wp:lineTo x="-230" y="0"/>
                    </wp:wrapPolygon>
                  </wp:wrapTight>
                  <wp:docPr id="44" name="Рисунок 44"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Цветовые схемы"/>
                          <pic:cNvPicPr>
                            <a:picLocks noChangeAspect="1" noChangeArrowheads="1"/>
                          </pic:cNvPicPr>
                        </pic:nvPicPr>
                        <pic:blipFill>
                          <a:blip r:embed="rId19" cstate="print">
                            <a:lum contrast="13000"/>
                          </a:blip>
                          <a:srcRect l="36366" t="20345" r="35985" b="29782"/>
                          <a:stretch>
                            <a:fillRect/>
                          </a:stretch>
                        </pic:blipFill>
                        <pic:spPr bwMode="auto">
                          <a:xfrm>
                            <a:off x="0" y="0"/>
                            <a:ext cx="1788160" cy="2279650"/>
                          </a:xfrm>
                          <a:prstGeom prst="rect">
                            <a:avLst/>
                          </a:prstGeom>
                          <a:noFill/>
                          <a:ln w="9525">
                            <a:noFill/>
                            <a:miter lim="800000"/>
                            <a:headEnd/>
                            <a:tailEnd/>
                          </a:ln>
                        </pic:spPr>
                      </pic:pic>
                    </a:graphicData>
                  </a:graphic>
                </wp:anchor>
              </w:drawing>
            </w:r>
          </w:p>
        </w:tc>
        <w:tc>
          <w:tcPr>
            <w:tcW w:w="4893" w:type="dxa"/>
          </w:tcPr>
          <w:p w:rsidR="00A1656D" w:rsidRPr="0057783E" w:rsidRDefault="00A1656D" w:rsidP="004A4344">
            <w:pPr>
              <w:jc w:val="center"/>
            </w:pPr>
            <w:r w:rsidRPr="0057783E">
              <w:t>Внешний вид палатки полностью</w:t>
            </w:r>
          </w:p>
          <w:p w:rsidR="00A1656D" w:rsidRPr="0057783E" w:rsidRDefault="00A1656D" w:rsidP="004A4344">
            <w:pPr>
              <w:jc w:val="center"/>
              <w:rPr>
                <w:b/>
              </w:rPr>
            </w:pPr>
            <w:r>
              <w:rPr>
                <w:noProof/>
              </w:rPr>
              <w:drawing>
                <wp:anchor distT="0" distB="0" distL="114300" distR="114300" simplePos="0" relativeHeight="251664384" behindDoc="1" locked="0" layoutInCell="1" allowOverlap="1">
                  <wp:simplePos x="0" y="0"/>
                  <wp:positionH relativeFrom="column">
                    <wp:posOffset>7620</wp:posOffset>
                  </wp:positionH>
                  <wp:positionV relativeFrom="paragraph">
                    <wp:posOffset>488950</wp:posOffset>
                  </wp:positionV>
                  <wp:extent cx="1482725" cy="1475105"/>
                  <wp:effectExtent l="19050" t="0" r="3175" b="0"/>
                  <wp:wrapTight wrapText="bothSides">
                    <wp:wrapPolygon edited="0">
                      <wp:start x="-278" y="0"/>
                      <wp:lineTo x="-278" y="21200"/>
                      <wp:lineTo x="21646" y="21200"/>
                      <wp:lineTo x="21646" y="0"/>
                      <wp:lineTo x="-278" y="0"/>
                    </wp:wrapPolygon>
                  </wp:wrapTight>
                  <wp:docPr id="45" name="Рисунок 45"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Цветовые схемы"/>
                          <pic:cNvPicPr>
                            <a:picLocks noChangeAspect="1" noChangeArrowheads="1"/>
                          </pic:cNvPicPr>
                        </pic:nvPicPr>
                        <pic:blipFill>
                          <a:blip r:embed="rId20" cstate="print"/>
                          <a:srcRect l="36366" t="32806" r="37054" b="29782"/>
                          <a:stretch>
                            <a:fillRect/>
                          </a:stretch>
                        </pic:blipFill>
                        <pic:spPr bwMode="auto">
                          <a:xfrm>
                            <a:off x="0" y="0"/>
                            <a:ext cx="1482725" cy="147510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1433195</wp:posOffset>
                  </wp:positionH>
                  <wp:positionV relativeFrom="paragraph">
                    <wp:posOffset>494030</wp:posOffset>
                  </wp:positionV>
                  <wp:extent cx="1543050" cy="1475105"/>
                  <wp:effectExtent l="19050" t="0" r="0" b="0"/>
                  <wp:wrapTight wrapText="bothSides">
                    <wp:wrapPolygon edited="0">
                      <wp:start x="-267" y="0"/>
                      <wp:lineTo x="-267" y="21200"/>
                      <wp:lineTo x="21600" y="21200"/>
                      <wp:lineTo x="21600" y="0"/>
                      <wp:lineTo x="-267" y="0"/>
                    </wp:wrapPolygon>
                  </wp:wrapTight>
                  <wp:docPr id="43" name="Рисунок 43"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ветовые схемы"/>
                          <pic:cNvPicPr>
                            <a:picLocks noChangeAspect="1" noChangeArrowheads="1"/>
                          </pic:cNvPicPr>
                        </pic:nvPicPr>
                        <pic:blipFill>
                          <a:blip r:embed="rId20" cstate="print"/>
                          <a:srcRect l="36356" t="32806" r="35985" b="29782"/>
                          <a:stretch>
                            <a:fillRect/>
                          </a:stretch>
                        </pic:blipFill>
                        <pic:spPr bwMode="auto">
                          <a:xfrm>
                            <a:off x="0" y="0"/>
                            <a:ext cx="1543050" cy="1475105"/>
                          </a:xfrm>
                          <a:prstGeom prst="rect">
                            <a:avLst/>
                          </a:prstGeom>
                          <a:noFill/>
                          <a:ln w="9525">
                            <a:noFill/>
                            <a:miter lim="800000"/>
                            <a:headEnd/>
                            <a:tailEnd/>
                          </a:ln>
                        </pic:spPr>
                      </pic:pic>
                    </a:graphicData>
                  </a:graphic>
                </wp:anchor>
              </w:drawing>
            </w:r>
          </w:p>
        </w:tc>
      </w:tr>
      <w:tr w:rsidR="00A1656D" w:rsidRPr="0057783E" w:rsidTr="004A4344">
        <w:tc>
          <w:tcPr>
            <w:tcW w:w="4678"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971800" cy="1962150"/>
                  <wp:effectExtent l="19050" t="0" r="0" b="0"/>
                  <wp:docPr id="9" name="Рисунок 9"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чать 2"/>
                          <pic:cNvPicPr>
                            <a:picLocks noChangeAspect="1" noChangeArrowheads="1"/>
                          </pic:cNvPicPr>
                        </pic:nvPicPr>
                        <pic:blipFill>
                          <a:blip r:embed="rId21" cstate="print"/>
                          <a:srcRect l="10274" t="22154" r="11642" b="17639"/>
                          <a:stretch>
                            <a:fillRect/>
                          </a:stretch>
                        </pic:blipFill>
                        <pic:spPr bwMode="auto">
                          <a:xfrm>
                            <a:off x="0" y="0"/>
                            <a:ext cx="2971800" cy="1962150"/>
                          </a:xfrm>
                          <a:prstGeom prst="rect">
                            <a:avLst/>
                          </a:prstGeom>
                          <a:no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3114675" cy="1971675"/>
                  <wp:effectExtent l="19050" t="0" r="9525" b="0"/>
                  <wp:docPr id="10" name="Рисунок 10"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чать 3"/>
                          <pic:cNvPicPr>
                            <a:picLocks noChangeAspect="1" noChangeArrowheads="1"/>
                          </pic:cNvPicPr>
                        </pic:nvPicPr>
                        <pic:blipFill>
                          <a:blip r:embed="rId22" cstate="print"/>
                          <a:srcRect l="7433" t="15579" r="6578" b="14066"/>
                          <a:stretch>
                            <a:fillRect/>
                          </a:stretch>
                        </pic:blipFill>
                        <pic:spPr bwMode="auto">
                          <a:xfrm>
                            <a:off x="0" y="0"/>
                            <a:ext cx="3114675" cy="1971675"/>
                          </a:xfrm>
                          <a:prstGeom prst="rect">
                            <a:avLst/>
                          </a:prstGeom>
                          <a:noFill/>
                          <a:ln w="9525">
                            <a:noFill/>
                            <a:miter lim="800000"/>
                            <a:headEnd/>
                            <a:tailEnd/>
                          </a:ln>
                        </pic:spPr>
                      </pic:pic>
                    </a:graphicData>
                  </a:graphic>
                </wp:inline>
              </w:drawing>
            </w:r>
          </w:p>
        </w:tc>
      </w:tr>
      <w:tr w:rsidR="00A1656D" w:rsidRPr="0057783E" w:rsidTr="004A4344">
        <w:tc>
          <w:tcPr>
            <w:tcW w:w="4678" w:type="dxa"/>
          </w:tcPr>
          <w:p w:rsidR="00A1656D" w:rsidRPr="0057783E" w:rsidRDefault="00A1656D" w:rsidP="004A4344">
            <w:pPr>
              <w:jc w:val="center"/>
            </w:pPr>
            <w:r w:rsidRPr="0057783E">
              <w:t>Вид сверху торгового места</w:t>
            </w:r>
          </w:p>
          <w:p w:rsidR="00A1656D" w:rsidRPr="0057783E" w:rsidRDefault="00A1656D" w:rsidP="004A4344">
            <w:pPr>
              <w:jc w:val="center"/>
            </w:pPr>
            <w:r>
              <w:rPr>
                <w:noProof/>
              </w:rPr>
              <w:drawing>
                <wp:inline distT="0" distB="0" distL="0" distR="0">
                  <wp:extent cx="2857500" cy="1771650"/>
                  <wp:effectExtent l="19050" t="0" r="0" b="0"/>
                  <wp:docPr id="11" name="Рисунок 11"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 сверху"/>
                          <pic:cNvPicPr>
                            <a:picLocks noChangeAspect="1" noChangeArrowheads="1"/>
                          </pic:cNvPicPr>
                        </pic:nvPicPr>
                        <pic:blipFill>
                          <a:blip r:embed="rId23" cstate="print">
                            <a:clrChange>
                              <a:clrFrom>
                                <a:srgbClr val="7A8050"/>
                              </a:clrFrom>
                              <a:clrTo>
                                <a:srgbClr val="7A8050">
                                  <a:alpha val="0"/>
                                </a:srgbClr>
                              </a:clrTo>
                            </a:clrChange>
                            <a:lum contrast="12000"/>
                          </a:blip>
                          <a:srcRect l="17552" t="25232" r="18312" b="21483"/>
                          <a:stretch>
                            <a:fillRect/>
                          </a:stretch>
                        </pic:blipFill>
                        <pic:spPr bwMode="auto">
                          <a:xfrm>
                            <a:off x="0" y="0"/>
                            <a:ext cx="2857500" cy="1771650"/>
                          </a:xfrm>
                          <a:prstGeom prst="rect">
                            <a:avLst/>
                          </a:prstGeom>
                          <a:solidFill>
                            <a:srgbClr val="33CCFF"/>
                          </a:solid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Трехмерный вид модуля</w:t>
            </w:r>
          </w:p>
          <w:p w:rsidR="00A1656D" w:rsidRPr="0057783E" w:rsidRDefault="00A1656D" w:rsidP="004A4344">
            <w:pPr>
              <w:jc w:val="center"/>
            </w:pPr>
            <w:r>
              <w:rPr>
                <w:noProof/>
              </w:rPr>
              <w:drawing>
                <wp:inline distT="0" distB="0" distL="0" distR="0">
                  <wp:extent cx="1828800" cy="1819275"/>
                  <wp:effectExtent l="19050" t="0" r="0" b="0"/>
                  <wp:docPr id="12" name="Рисунок 12"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d rakyrs"/>
                          <pic:cNvPicPr>
                            <a:picLocks noChangeAspect="1" noChangeArrowheads="1"/>
                          </pic:cNvPicPr>
                        </pic:nvPicPr>
                        <pic:blipFill>
                          <a:blip r:embed="rId24" cstate="print"/>
                          <a:srcRect l="23766" t="17220" r="23947" b="12895"/>
                          <a:stretch>
                            <a:fillRect/>
                          </a:stretch>
                        </pic:blipFill>
                        <pic:spPr bwMode="auto">
                          <a:xfrm>
                            <a:off x="0" y="0"/>
                            <a:ext cx="1828800" cy="1819275"/>
                          </a:xfrm>
                          <a:prstGeom prst="rect">
                            <a:avLst/>
                          </a:prstGeom>
                          <a:noFill/>
                          <a:ln w="9525">
                            <a:noFill/>
                            <a:miter lim="800000"/>
                            <a:headEnd/>
                            <a:tailEnd/>
                          </a:ln>
                        </pic:spPr>
                      </pic:pic>
                    </a:graphicData>
                  </a:graphic>
                </wp:inline>
              </w:drawing>
            </w:r>
          </w:p>
        </w:tc>
      </w:tr>
    </w:tbl>
    <w:p w:rsidR="00A1656D" w:rsidRDefault="00A1656D" w:rsidP="00A1656D">
      <w:pPr>
        <w:jc w:val="right"/>
        <w:rPr>
          <w:rStyle w:val="s1"/>
          <w:bCs/>
        </w:rPr>
        <w:sectPr w:rsidR="00A1656D" w:rsidSect="006337B4">
          <w:pgSz w:w="11906" w:h="16838"/>
          <w:pgMar w:top="851" w:right="851" w:bottom="851" w:left="1418" w:header="709" w:footer="709" w:gutter="0"/>
          <w:cols w:space="708"/>
          <w:docGrid w:linePitch="360"/>
        </w:sectPr>
      </w:pPr>
    </w:p>
    <w:p w:rsidR="009B443C" w:rsidRPr="00C45E74" w:rsidRDefault="00B9715C" w:rsidP="009B443C">
      <w:pPr>
        <w:spacing w:after="0" w:line="240" w:lineRule="auto"/>
        <w:jc w:val="right"/>
        <w:rPr>
          <w:rFonts w:ascii="Times New Roman" w:hAnsi="Times New Roman"/>
          <w:szCs w:val="24"/>
          <w:shd w:val="clear" w:color="auto" w:fill="FFFFFF"/>
        </w:rPr>
      </w:pPr>
      <w:r w:rsidRPr="00C45E74">
        <w:rPr>
          <w:rFonts w:ascii="Times New Roman" w:hAnsi="Times New Roman"/>
          <w:szCs w:val="24"/>
          <w:shd w:val="clear" w:color="auto" w:fill="FFFFFF"/>
        </w:rPr>
        <w:lastRenderedPageBreak/>
        <w:t>Приложение 7</w:t>
      </w:r>
      <w:r w:rsidR="009B443C" w:rsidRPr="00C45E74">
        <w:rPr>
          <w:rFonts w:ascii="Times New Roman" w:hAnsi="Times New Roman"/>
          <w:szCs w:val="24"/>
          <w:shd w:val="clear" w:color="auto" w:fill="FFFFFF"/>
        </w:rPr>
        <w:t xml:space="preserve">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shd w:val="clear" w:color="auto" w:fill="FFFFFF"/>
        </w:rPr>
        <w:t>к Положению</w:t>
      </w:r>
      <w:r w:rsidRPr="00C45E74">
        <w:rPr>
          <w:rFonts w:ascii="Times New Roman" w:hAnsi="Times New Roman"/>
          <w:szCs w:val="24"/>
        </w:rPr>
        <w:t xml:space="preserve"> о порядке размещения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 xml:space="preserve">нестационарных торговых объектов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 xml:space="preserve">на территории  Павловского муниципального </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округа Нижегородской области,</w:t>
      </w:r>
    </w:p>
    <w:p w:rsidR="009B443C" w:rsidRPr="00C45E74" w:rsidRDefault="009B443C" w:rsidP="009B443C">
      <w:pPr>
        <w:spacing w:after="0" w:line="240" w:lineRule="auto"/>
        <w:jc w:val="right"/>
        <w:rPr>
          <w:rFonts w:ascii="Times New Roman" w:hAnsi="Times New Roman"/>
          <w:szCs w:val="24"/>
        </w:rPr>
      </w:pPr>
      <w:r w:rsidRPr="00C45E74">
        <w:rPr>
          <w:rFonts w:ascii="Times New Roman" w:hAnsi="Times New Roman"/>
          <w:szCs w:val="24"/>
        </w:rPr>
        <w:t>утвержденного постановлением администрации</w:t>
      </w:r>
    </w:p>
    <w:p w:rsidR="001B603B" w:rsidRDefault="001B603B" w:rsidP="001B603B">
      <w:pPr>
        <w:spacing w:after="0" w:line="240" w:lineRule="auto"/>
        <w:jc w:val="right"/>
        <w:rPr>
          <w:rFonts w:ascii="Times New Roman" w:hAnsi="Times New Roman"/>
          <w:sz w:val="24"/>
          <w:szCs w:val="28"/>
          <w:shd w:val="clear" w:color="auto" w:fill="FFFFFF"/>
        </w:rPr>
      </w:pPr>
      <w:r w:rsidRPr="00032CD7">
        <w:rPr>
          <w:rFonts w:ascii="Times New Roman" w:hAnsi="Times New Roman"/>
          <w:sz w:val="24"/>
          <w:szCs w:val="28"/>
          <w:shd w:val="clear" w:color="auto" w:fill="FFFFFF"/>
        </w:rPr>
        <w:t xml:space="preserve">от </w:t>
      </w:r>
      <w:r>
        <w:rPr>
          <w:rFonts w:ascii="Times New Roman" w:hAnsi="Times New Roman"/>
          <w:sz w:val="24"/>
          <w:szCs w:val="28"/>
          <w:shd w:val="clear" w:color="auto" w:fill="FFFFFF"/>
        </w:rPr>
        <w:t>_______________202__ г.</w:t>
      </w:r>
      <w:r w:rsidRPr="00032CD7">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 xml:space="preserve"> _______</w:t>
      </w:r>
    </w:p>
    <w:p w:rsidR="00A1656D" w:rsidRPr="0057783E" w:rsidRDefault="00A1656D" w:rsidP="00A1656D"/>
    <w:p w:rsidR="00A1656D" w:rsidRPr="0057783E" w:rsidRDefault="00A1656D" w:rsidP="00A1656D">
      <w:pPr>
        <w:pStyle w:val="ConsPlusNormal"/>
        <w:spacing w:after="120"/>
        <w:jc w:val="center"/>
        <w:rPr>
          <w:b/>
          <w:sz w:val="24"/>
          <w:szCs w:val="24"/>
        </w:rPr>
      </w:pPr>
      <w:r w:rsidRPr="0057783E">
        <w:rPr>
          <w:b/>
          <w:sz w:val="24"/>
          <w:szCs w:val="24"/>
        </w:rPr>
        <w:t>Эскиз палатки для уличной торговли цветами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893"/>
      </w:tblGrid>
      <w:tr w:rsidR="00A1656D" w:rsidRPr="0057783E" w:rsidTr="00B9715C">
        <w:trPr>
          <w:trHeight w:val="4664"/>
        </w:trPr>
        <w:tc>
          <w:tcPr>
            <w:tcW w:w="4678" w:type="dxa"/>
          </w:tcPr>
          <w:p w:rsidR="00A1656D" w:rsidRPr="0057783E" w:rsidRDefault="00B9715C" w:rsidP="004A4344">
            <w:pPr>
              <w:jc w:val="center"/>
            </w:pPr>
            <w:r>
              <w:rPr>
                <w:noProof/>
              </w:rPr>
              <w:drawing>
                <wp:anchor distT="0" distB="0" distL="114300" distR="114300" simplePos="0" relativeHeight="251665408" behindDoc="0" locked="0" layoutInCell="1" allowOverlap="1">
                  <wp:simplePos x="0" y="0"/>
                  <wp:positionH relativeFrom="column">
                    <wp:posOffset>414655</wp:posOffset>
                  </wp:positionH>
                  <wp:positionV relativeFrom="paragraph">
                    <wp:posOffset>434340</wp:posOffset>
                  </wp:positionV>
                  <wp:extent cx="2009775" cy="2445385"/>
                  <wp:effectExtent l="19050" t="0" r="9525" b="0"/>
                  <wp:wrapSquare wrapText="bothSides"/>
                  <wp:docPr id="46" name="Рисунок 46"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Цветовые схемы"/>
                          <pic:cNvPicPr>
                            <a:picLocks noChangeAspect="1" noChangeArrowheads="1"/>
                          </pic:cNvPicPr>
                        </pic:nvPicPr>
                        <pic:blipFill>
                          <a:blip r:embed="rId25" cstate="print">
                            <a:lum contrast="14000"/>
                          </a:blip>
                          <a:srcRect l="65663" t="20721" r="8221" b="29404"/>
                          <a:stretch>
                            <a:fillRect/>
                          </a:stretch>
                        </pic:blipFill>
                        <pic:spPr bwMode="auto">
                          <a:xfrm>
                            <a:off x="0" y="0"/>
                            <a:ext cx="2009775" cy="2445385"/>
                          </a:xfrm>
                          <a:prstGeom prst="rect">
                            <a:avLst/>
                          </a:prstGeom>
                          <a:noFill/>
                          <a:ln w="9525">
                            <a:noFill/>
                            <a:miter lim="800000"/>
                            <a:headEnd/>
                            <a:tailEnd/>
                          </a:ln>
                        </pic:spPr>
                      </pic:pic>
                    </a:graphicData>
                  </a:graphic>
                </wp:anchor>
              </w:drawing>
            </w:r>
            <w:r w:rsidR="00A1656D" w:rsidRPr="0057783E">
              <w:t>Внешний</w:t>
            </w:r>
            <w:r>
              <w:t xml:space="preserve"> </w:t>
            </w:r>
            <w:r w:rsidR="00A1656D" w:rsidRPr="0057783E">
              <w:t xml:space="preserve">  </w:t>
            </w:r>
            <w:r>
              <w:t xml:space="preserve">вид </w:t>
            </w:r>
            <w:r w:rsidR="00A1656D" w:rsidRPr="0057783E">
              <w:t>одного модуля</w:t>
            </w:r>
          </w:p>
          <w:p w:rsidR="00A1656D" w:rsidRPr="0057783E" w:rsidRDefault="00A1656D" w:rsidP="004A4344">
            <w:pPr>
              <w:jc w:val="center"/>
              <w:rPr>
                <w:b/>
              </w:rPr>
            </w:pPr>
          </w:p>
        </w:tc>
        <w:tc>
          <w:tcPr>
            <w:tcW w:w="4893" w:type="dxa"/>
          </w:tcPr>
          <w:p w:rsidR="00A1656D" w:rsidRPr="0057783E" w:rsidRDefault="00A1656D" w:rsidP="004A4344">
            <w:pPr>
              <w:jc w:val="center"/>
            </w:pPr>
            <w:r w:rsidRPr="0057783E">
              <w:t>Внешний вид палатки полностью</w:t>
            </w:r>
          </w:p>
          <w:p w:rsidR="00A1656D" w:rsidRPr="0057783E" w:rsidRDefault="00A1656D" w:rsidP="004A4344">
            <w:pPr>
              <w:jc w:val="center"/>
              <w:rPr>
                <w:b/>
              </w:rPr>
            </w:pPr>
            <w:r>
              <w:rPr>
                <w:noProof/>
              </w:rPr>
              <w:drawing>
                <wp:anchor distT="0" distB="0" distL="114300" distR="114300" simplePos="0" relativeHeight="251667456" behindDoc="0" locked="0" layoutInCell="1" allowOverlap="1">
                  <wp:simplePos x="0" y="0"/>
                  <wp:positionH relativeFrom="column">
                    <wp:posOffset>1496695</wp:posOffset>
                  </wp:positionH>
                  <wp:positionV relativeFrom="paragraph">
                    <wp:posOffset>370840</wp:posOffset>
                  </wp:positionV>
                  <wp:extent cx="1501140" cy="1489710"/>
                  <wp:effectExtent l="19050" t="0" r="3810" b="0"/>
                  <wp:wrapSquare wrapText="bothSides"/>
                  <wp:docPr id="48" name="Рисунок 48"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ветовые схемы"/>
                          <pic:cNvPicPr>
                            <a:picLocks noChangeAspect="1" noChangeArrowheads="1"/>
                          </pic:cNvPicPr>
                        </pic:nvPicPr>
                        <pic:blipFill>
                          <a:blip r:embed="rId26" cstate="print">
                            <a:lum contrast="11000"/>
                          </a:blip>
                          <a:srcRect l="65663" t="33932" r="8221" b="29404"/>
                          <a:stretch>
                            <a:fillRect/>
                          </a:stretch>
                        </pic:blipFill>
                        <pic:spPr bwMode="auto">
                          <a:xfrm>
                            <a:off x="0" y="0"/>
                            <a:ext cx="1501140" cy="148971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374650</wp:posOffset>
                  </wp:positionV>
                  <wp:extent cx="1501140" cy="1489710"/>
                  <wp:effectExtent l="19050" t="0" r="3810" b="0"/>
                  <wp:wrapSquare wrapText="bothSides"/>
                  <wp:docPr id="47" name="Рисунок 47"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ветовые схемы"/>
                          <pic:cNvPicPr>
                            <a:picLocks noChangeAspect="1" noChangeArrowheads="1"/>
                          </pic:cNvPicPr>
                        </pic:nvPicPr>
                        <pic:blipFill>
                          <a:blip r:embed="rId26" cstate="print">
                            <a:lum contrast="11000"/>
                          </a:blip>
                          <a:srcRect l="65663" t="33932" r="8221" b="29404"/>
                          <a:stretch>
                            <a:fillRect/>
                          </a:stretch>
                        </pic:blipFill>
                        <pic:spPr bwMode="auto">
                          <a:xfrm>
                            <a:off x="0" y="0"/>
                            <a:ext cx="1501140" cy="1489710"/>
                          </a:xfrm>
                          <a:prstGeom prst="rect">
                            <a:avLst/>
                          </a:prstGeom>
                          <a:noFill/>
                          <a:ln w="9525">
                            <a:noFill/>
                            <a:miter lim="800000"/>
                            <a:headEnd/>
                            <a:tailEnd/>
                          </a:ln>
                        </pic:spPr>
                      </pic:pic>
                    </a:graphicData>
                  </a:graphic>
                </wp:anchor>
              </w:drawing>
            </w:r>
          </w:p>
        </w:tc>
      </w:tr>
      <w:tr w:rsidR="00A1656D" w:rsidRPr="0057783E" w:rsidTr="004A4344">
        <w:tc>
          <w:tcPr>
            <w:tcW w:w="4678"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582292" cy="1704975"/>
                  <wp:effectExtent l="19050" t="0" r="8508" b="0"/>
                  <wp:docPr id="13" name="Рисунок 13"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чать 2"/>
                          <pic:cNvPicPr>
                            <a:picLocks noChangeAspect="1" noChangeArrowheads="1"/>
                          </pic:cNvPicPr>
                        </pic:nvPicPr>
                        <pic:blipFill>
                          <a:blip r:embed="rId27" cstate="print">
                            <a:lum contrast="12000"/>
                          </a:blip>
                          <a:srcRect l="10274" t="22154" r="11642" b="17639"/>
                          <a:stretch>
                            <a:fillRect/>
                          </a:stretch>
                        </pic:blipFill>
                        <pic:spPr bwMode="auto">
                          <a:xfrm>
                            <a:off x="0" y="0"/>
                            <a:ext cx="2582292" cy="1704975"/>
                          </a:xfrm>
                          <a:prstGeom prst="rect">
                            <a:avLst/>
                          </a:prstGeom>
                          <a:no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771775" cy="1754610"/>
                  <wp:effectExtent l="19050" t="0" r="9525" b="0"/>
                  <wp:docPr id="14" name="Рисунок 14"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чать 3"/>
                          <pic:cNvPicPr>
                            <a:picLocks noChangeAspect="1" noChangeArrowheads="1"/>
                          </pic:cNvPicPr>
                        </pic:nvPicPr>
                        <pic:blipFill>
                          <a:blip r:embed="rId28" cstate="print">
                            <a:lum contrast="13000"/>
                          </a:blip>
                          <a:srcRect l="7433" t="15579" r="6578" b="14066"/>
                          <a:stretch>
                            <a:fillRect/>
                          </a:stretch>
                        </pic:blipFill>
                        <pic:spPr bwMode="auto">
                          <a:xfrm>
                            <a:off x="0" y="0"/>
                            <a:ext cx="2771775" cy="1754610"/>
                          </a:xfrm>
                          <a:prstGeom prst="rect">
                            <a:avLst/>
                          </a:prstGeom>
                          <a:noFill/>
                          <a:ln w="9525">
                            <a:noFill/>
                            <a:miter lim="800000"/>
                            <a:headEnd/>
                            <a:tailEnd/>
                          </a:ln>
                        </pic:spPr>
                      </pic:pic>
                    </a:graphicData>
                  </a:graphic>
                </wp:inline>
              </w:drawing>
            </w:r>
          </w:p>
        </w:tc>
      </w:tr>
      <w:tr w:rsidR="00A1656D" w:rsidRPr="0057783E" w:rsidTr="004A4344">
        <w:tc>
          <w:tcPr>
            <w:tcW w:w="4678" w:type="dxa"/>
          </w:tcPr>
          <w:p w:rsidR="00A1656D" w:rsidRPr="0057783E" w:rsidRDefault="00A1656D" w:rsidP="004A4344">
            <w:pPr>
              <w:jc w:val="center"/>
            </w:pPr>
            <w:r w:rsidRPr="0057783E">
              <w:t>Вид сверху торгового места</w:t>
            </w:r>
          </w:p>
          <w:p w:rsidR="00A1656D" w:rsidRPr="0057783E" w:rsidRDefault="00A1656D" w:rsidP="004A4344">
            <w:pPr>
              <w:jc w:val="center"/>
            </w:pPr>
            <w:r>
              <w:rPr>
                <w:noProof/>
              </w:rPr>
              <w:drawing>
                <wp:inline distT="0" distB="0" distL="0" distR="0">
                  <wp:extent cx="2533650" cy="1570863"/>
                  <wp:effectExtent l="19050" t="0" r="0" b="0"/>
                  <wp:docPr id="15" name="Рисунок 15"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 сверху"/>
                          <pic:cNvPicPr>
                            <a:picLocks noChangeAspect="1" noChangeArrowheads="1"/>
                          </pic:cNvPicPr>
                        </pic:nvPicPr>
                        <pic:blipFill>
                          <a:blip r:embed="rId29" cstate="print">
                            <a:clrChange>
                              <a:clrFrom>
                                <a:srgbClr val="76804B"/>
                              </a:clrFrom>
                              <a:clrTo>
                                <a:srgbClr val="76804B">
                                  <a:alpha val="0"/>
                                </a:srgbClr>
                              </a:clrTo>
                            </a:clrChange>
                            <a:lum contrast="15000"/>
                          </a:blip>
                          <a:srcRect l="17552" t="25232" r="18312" b="21483"/>
                          <a:stretch>
                            <a:fillRect/>
                          </a:stretch>
                        </pic:blipFill>
                        <pic:spPr bwMode="auto">
                          <a:xfrm>
                            <a:off x="0" y="0"/>
                            <a:ext cx="2533650" cy="1570863"/>
                          </a:xfrm>
                          <a:prstGeom prst="rect">
                            <a:avLst/>
                          </a:prstGeom>
                          <a:solidFill>
                            <a:srgbClr val="FF6699"/>
                          </a:solid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Трехмерный вид модуля</w:t>
            </w:r>
          </w:p>
          <w:p w:rsidR="00A1656D" w:rsidRPr="0057783E" w:rsidRDefault="00A1656D" w:rsidP="004A4344">
            <w:pPr>
              <w:jc w:val="center"/>
            </w:pPr>
            <w:r>
              <w:rPr>
                <w:noProof/>
              </w:rPr>
              <w:drawing>
                <wp:inline distT="0" distB="0" distL="0" distR="0">
                  <wp:extent cx="1579853" cy="1571625"/>
                  <wp:effectExtent l="19050" t="0" r="1297" b="0"/>
                  <wp:docPr id="16" name="Рисунок 16"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 rakyrs"/>
                          <pic:cNvPicPr>
                            <a:picLocks noChangeAspect="1" noChangeArrowheads="1"/>
                          </pic:cNvPicPr>
                        </pic:nvPicPr>
                        <pic:blipFill>
                          <a:blip r:embed="rId30" cstate="print">
                            <a:lum contrast="15000"/>
                          </a:blip>
                          <a:srcRect l="23766" t="17220" r="23947" b="12895"/>
                          <a:stretch>
                            <a:fillRect/>
                          </a:stretch>
                        </pic:blipFill>
                        <pic:spPr bwMode="auto">
                          <a:xfrm>
                            <a:off x="0" y="0"/>
                            <a:ext cx="1579853" cy="1571625"/>
                          </a:xfrm>
                          <a:prstGeom prst="rect">
                            <a:avLst/>
                          </a:prstGeom>
                          <a:noFill/>
                          <a:ln w="9525">
                            <a:noFill/>
                            <a:miter lim="800000"/>
                            <a:headEnd/>
                            <a:tailEnd/>
                          </a:ln>
                        </pic:spPr>
                      </pic:pic>
                    </a:graphicData>
                  </a:graphic>
                </wp:inline>
              </w:drawing>
            </w:r>
          </w:p>
        </w:tc>
      </w:tr>
    </w:tbl>
    <w:p w:rsidR="00A1656D" w:rsidRDefault="00A1656D" w:rsidP="00A1656D">
      <w:pPr>
        <w:spacing w:after="0" w:line="240" w:lineRule="auto"/>
        <w:rPr>
          <w:rFonts w:ascii="Times New Roman" w:hAnsi="Times New Roman"/>
          <w:sz w:val="24"/>
          <w:szCs w:val="24"/>
          <w:shd w:val="clear" w:color="auto" w:fill="FFFFFF"/>
        </w:rPr>
      </w:pPr>
    </w:p>
    <w:p w:rsidR="00C45E74" w:rsidRDefault="00C45E74" w:rsidP="00C45E74">
      <w:pPr>
        <w:spacing w:after="0" w:line="240" w:lineRule="auto"/>
        <w:jc w:val="right"/>
        <w:rPr>
          <w:rFonts w:ascii="Times New Roman" w:hAnsi="Times New Roman"/>
          <w:sz w:val="24"/>
          <w:szCs w:val="24"/>
          <w:shd w:val="clear" w:color="auto" w:fill="FFFFFF"/>
        </w:rPr>
      </w:pPr>
    </w:p>
    <w:p w:rsidR="000C052C" w:rsidRDefault="000C052C" w:rsidP="00C45E74">
      <w:pPr>
        <w:spacing w:after="0" w:line="240" w:lineRule="auto"/>
        <w:jc w:val="right"/>
        <w:rPr>
          <w:rFonts w:ascii="Times New Roman" w:hAnsi="Times New Roman"/>
          <w:sz w:val="24"/>
          <w:szCs w:val="24"/>
          <w:shd w:val="clear" w:color="auto" w:fill="FFFFFF"/>
        </w:rPr>
      </w:pPr>
    </w:p>
    <w:p w:rsidR="000C052C" w:rsidRDefault="000C052C" w:rsidP="00C45E74">
      <w:pPr>
        <w:spacing w:after="0" w:line="240" w:lineRule="auto"/>
        <w:jc w:val="right"/>
        <w:rPr>
          <w:rFonts w:ascii="Times New Roman" w:hAnsi="Times New Roman"/>
          <w:sz w:val="24"/>
          <w:szCs w:val="24"/>
          <w:shd w:val="clear" w:color="auto" w:fill="FFFFFF"/>
        </w:rPr>
      </w:pPr>
    </w:p>
    <w:p w:rsidR="000C052C" w:rsidRPr="00907BD5" w:rsidRDefault="000C052C" w:rsidP="003C7081">
      <w:pPr>
        <w:spacing w:after="0" w:line="240" w:lineRule="auto"/>
        <w:rPr>
          <w:rFonts w:ascii="Times New Roman" w:hAnsi="Times New Roman"/>
          <w:sz w:val="24"/>
          <w:szCs w:val="24"/>
          <w:shd w:val="clear" w:color="auto" w:fill="FFFFFF"/>
        </w:rPr>
      </w:pPr>
    </w:p>
    <w:sectPr w:rsidR="000C052C" w:rsidRPr="00907BD5" w:rsidSect="000C052C">
      <w:pgSz w:w="11906" w:h="16838"/>
      <w:pgMar w:top="851"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FD9" w:rsidRDefault="00880FD9" w:rsidP="00C846D9">
      <w:pPr>
        <w:spacing w:after="0" w:line="240" w:lineRule="auto"/>
      </w:pPr>
      <w:r>
        <w:separator/>
      </w:r>
    </w:p>
  </w:endnote>
  <w:endnote w:type="continuationSeparator" w:id="1">
    <w:p w:rsidR="00880FD9" w:rsidRDefault="00880FD9" w:rsidP="00C84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FD9" w:rsidRDefault="00880FD9" w:rsidP="00C846D9">
      <w:pPr>
        <w:spacing w:after="0" w:line="240" w:lineRule="auto"/>
      </w:pPr>
      <w:r>
        <w:separator/>
      </w:r>
    </w:p>
  </w:footnote>
  <w:footnote w:type="continuationSeparator" w:id="1">
    <w:p w:rsidR="00880FD9" w:rsidRDefault="00880FD9" w:rsidP="00C84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10B5F2"/>
    <w:lvl w:ilvl="0">
      <w:numFmt w:val="bullet"/>
      <w:lvlText w:val="*"/>
      <w:lvlJc w:val="left"/>
    </w:lvl>
  </w:abstractNum>
  <w:abstractNum w:abstractNumId="1">
    <w:nsid w:val="053B543A"/>
    <w:multiLevelType w:val="hybridMultilevel"/>
    <w:tmpl w:val="8048CEC8"/>
    <w:lvl w:ilvl="0" w:tplc="DE7861E2">
      <w:start w:val="1"/>
      <w:numFmt w:val="decimal"/>
      <w:lvlText w:val="%1."/>
      <w:lvlJc w:val="left"/>
      <w:pPr>
        <w:ind w:left="1140" w:hanging="435"/>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
    <w:nsid w:val="0E08706D"/>
    <w:multiLevelType w:val="hybridMultilevel"/>
    <w:tmpl w:val="D526C7A4"/>
    <w:lvl w:ilvl="0" w:tplc="543CD4F2">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28DB212D"/>
    <w:multiLevelType w:val="hybridMultilevel"/>
    <w:tmpl w:val="00341DE0"/>
    <w:lvl w:ilvl="0" w:tplc="F8E627C4">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4">
    <w:nsid w:val="4D5F6EBB"/>
    <w:multiLevelType w:val="hybridMultilevel"/>
    <w:tmpl w:val="D526C7A4"/>
    <w:lvl w:ilvl="0" w:tplc="543CD4F2">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54882D06"/>
    <w:multiLevelType w:val="multilevel"/>
    <w:tmpl w:val="D048F84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535874"/>
    <w:rsid w:val="00005700"/>
    <w:rsid w:val="00012D4C"/>
    <w:rsid w:val="00032CD7"/>
    <w:rsid w:val="00044A29"/>
    <w:rsid w:val="000509F8"/>
    <w:rsid w:val="00050E26"/>
    <w:rsid w:val="000520B1"/>
    <w:rsid w:val="00070D33"/>
    <w:rsid w:val="00092B3F"/>
    <w:rsid w:val="00095732"/>
    <w:rsid w:val="000C052C"/>
    <w:rsid w:val="000D0731"/>
    <w:rsid w:val="000D1217"/>
    <w:rsid w:val="000D34CF"/>
    <w:rsid w:val="000D6F32"/>
    <w:rsid w:val="000F52B6"/>
    <w:rsid w:val="001016DB"/>
    <w:rsid w:val="00114059"/>
    <w:rsid w:val="001375DD"/>
    <w:rsid w:val="00144215"/>
    <w:rsid w:val="00146A4E"/>
    <w:rsid w:val="0015667F"/>
    <w:rsid w:val="00161B05"/>
    <w:rsid w:val="00171D8D"/>
    <w:rsid w:val="00190F0A"/>
    <w:rsid w:val="001A28E8"/>
    <w:rsid w:val="001B183E"/>
    <w:rsid w:val="001B507F"/>
    <w:rsid w:val="001B603B"/>
    <w:rsid w:val="001C5481"/>
    <w:rsid w:val="001D5104"/>
    <w:rsid w:val="00203E20"/>
    <w:rsid w:val="0021711D"/>
    <w:rsid w:val="002458CB"/>
    <w:rsid w:val="00246CDE"/>
    <w:rsid w:val="00256AAD"/>
    <w:rsid w:val="002629B8"/>
    <w:rsid w:val="002709D9"/>
    <w:rsid w:val="00283167"/>
    <w:rsid w:val="00283305"/>
    <w:rsid w:val="00287920"/>
    <w:rsid w:val="002950AF"/>
    <w:rsid w:val="002A5671"/>
    <w:rsid w:val="002A7DF8"/>
    <w:rsid w:val="002B630D"/>
    <w:rsid w:val="002C081B"/>
    <w:rsid w:val="002C2A2D"/>
    <w:rsid w:val="002C3399"/>
    <w:rsid w:val="002C3C49"/>
    <w:rsid w:val="002D0189"/>
    <w:rsid w:val="002D5BC8"/>
    <w:rsid w:val="002D5EAD"/>
    <w:rsid w:val="002F0982"/>
    <w:rsid w:val="002F79AB"/>
    <w:rsid w:val="00315BFE"/>
    <w:rsid w:val="00330F38"/>
    <w:rsid w:val="0033279D"/>
    <w:rsid w:val="003476E7"/>
    <w:rsid w:val="00360955"/>
    <w:rsid w:val="003A5271"/>
    <w:rsid w:val="003C7081"/>
    <w:rsid w:val="003D6E85"/>
    <w:rsid w:val="003E0E64"/>
    <w:rsid w:val="003E5649"/>
    <w:rsid w:val="00401307"/>
    <w:rsid w:val="004130E0"/>
    <w:rsid w:val="00416889"/>
    <w:rsid w:val="0042120D"/>
    <w:rsid w:val="00446E7C"/>
    <w:rsid w:val="004800EB"/>
    <w:rsid w:val="004915DB"/>
    <w:rsid w:val="004B2F31"/>
    <w:rsid w:val="004B5ED4"/>
    <w:rsid w:val="004C3E3C"/>
    <w:rsid w:val="004E5F60"/>
    <w:rsid w:val="004F1223"/>
    <w:rsid w:val="004F5EAF"/>
    <w:rsid w:val="00502F79"/>
    <w:rsid w:val="00535874"/>
    <w:rsid w:val="00540E48"/>
    <w:rsid w:val="00554982"/>
    <w:rsid w:val="00556425"/>
    <w:rsid w:val="00557463"/>
    <w:rsid w:val="005C2305"/>
    <w:rsid w:val="005C7A15"/>
    <w:rsid w:val="005F1D5A"/>
    <w:rsid w:val="00601786"/>
    <w:rsid w:val="00611597"/>
    <w:rsid w:val="00646642"/>
    <w:rsid w:val="00652044"/>
    <w:rsid w:val="0065563B"/>
    <w:rsid w:val="00656709"/>
    <w:rsid w:val="006747DF"/>
    <w:rsid w:val="0068305D"/>
    <w:rsid w:val="00687F57"/>
    <w:rsid w:val="00701FE7"/>
    <w:rsid w:val="00704455"/>
    <w:rsid w:val="00707CF5"/>
    <w:rsid w:val="007104E7"/>
    <w:rsid w:val="00743630"/>
    <w:rsid w:val="00746140"/>
    <w:rsid w:val="00750CC0"/>
    <w:rsid w:val="007606AB"/>
    <w:rsid w:val="007659A2"/>
    <w:rsid w:val="00776A3F"/>
    <w:rsid w:val="007776E2"/>
    <w:rsid w:val="007917CD"/>
    <w:rsid w:val="0079281A"/>
    <w:rsid w:val="00797ACA"/>
    <w:rsid w:val="007A0708"/>
    <w:rsid w:val="007A1142"/>
    <w:rsid w:val="007A4C6E"/>
    <w:rsid w:val="007B2B77"/>
    <w:rsid w:val="007B3688"/>
    <w:rsid w:val="007C0E2F"/>
    <w:rsid w:val="007C58AE"/>
    <w:rsid w:val="007D7477"/>
    <w:rsid w:val="007E1879"/>
    <w:rsid w:val="007F312E"/>
    <w:rsid w:val="00801FC0"/>
    <w:rsid w:val="00821BA8"/>
    <w:rsid w:val="00823DCF"/>
    <w:rsid w:val="00824045"/>
    <w:rsid w:val="0082696A"/>
    <w:rsid w:val="00832B5B"/>
    <w:rsid w:val="00832CD1"/>
    <w:rsid w:val="0084084A"/>
    <w:rsid w:val="00841E28"/>
    <w:rsid w:val="008500CD"/>
    <w:rsid w:val="00852823"/>
    <w:rsid w:val="00855CCF"/>
    <w:rsid w:val="008641F3"/>
    <w:rsid w:val="00880FD9"/>
    <w:rsid w:val="00887ADC"/>
    <w:rsid w:val="008F2A90"/>
    <w:rsid w:val="008F7151"/>
    <w:rsid w:val="00907BD5"/>
    <w:rsid w:val="00941068"/>
    <w:rsid w:val="00941808"/>
    <w:rsid w:val="00974F88"/>
    <w:rsid w:val="00982CC0"/>
    <w:rsid w:val="00984DDD"/>
    <w:rsid w:val="009B3AC7"/>
    <w:rsid w:val="009B443C"/>
    <w:rsid w:val="009D6668"/>
    <w:rsid w:val="009D7B67"/>
    <w:rsid w:val="009E1727"/>
    <w:rsid w:val="009F6D91"/>
    <w:rsid w:val="00A0445D"/>
    <w:rsid w:val="00A110BE"/>
    <w:rsid w:val="00A11F16"/>
    <w:rsid w:val="00A1656D"/>
    <w:rsid w:val="00A20B5C"/>
    <w:rsid w:val="00A2158D"/>
    <w:rsid w:val="00A22108"/>
    <w:rsid w:val="00A35D9F"/>
    <w:rsid w:val="00A50E24"/>
    <w:rsid w:val="00A5477E"/>
    <w:rsid w:val="00A76DB6"/>
    <w:rsid w:val="00A76F5E"/>
    <w:rsid w:val="00A82559"/>
    <w:rsid w:val="00AA631C"/>
    <w:rsid w:val="00AD6585"/>
    <w:rsid w:val="00B0311B"/>
    <w:rsid w:val="00B074D2"/>
    <w:rsid w:val="00B1151B"/>
    <w:rsid w:val="00B357C9"/>
    <w:rsid w:val="00B418DE"/>
    <w:rsid w:val="00B45F42"/>
    <w:rsid w:val="00B9715C"/>
    <w:rsid w:val="00BA6302"/>
    <w:rsid w:val="00BB7118"/>
    <w:rsid w:val="00BC13B7"/>
    <w:rsid w:val="00C0560E"/>
    <w:rsid w:val="00C12095"/>
    <w:rsid w:val="00C17558"/>
    <w:rsid w:val="00C17F82"/>
    <w:rsid w:val="00C25963"/>
    <w:rsid w:val="00C35549"/>
    <w:rsid w:val="00C446B7"/>
    <w:rsid w:val="00C45E74"/>
    <w:rsid w:val="00C559A0"/>
    <w:rsid w:val="00C60C30"/>
    <w:rsid w:val="00C6148E"/>
    <w:rsid w:val="00C64619"/>
    <w:rsid w:val="00C846D9"/>
    <w:rsid w:val="00CA0440"/>
    <w:rsid w:val="00CA1DD1"/>
    <w:rsid w:val="00CA6B76"/>
    <w:rsid w:val="00CB3C13"/>
    <w:rsid w:val="00CC47B8"/>
    <w:rsid w:val="00CE60BC"/>
    <w:rsid w:val="00CF7489"/>
    <w:rsid w:val="00D137C8"/>
    <w:rsid w:val="00D31A4C"/>
    <w:rsid w:val="00D34977"/>
    <w:rsid w:val="00D37CB3"/>
    <w:rsid w:val="00D401C5"/>
    <w:rsid w:val="00D44588"/>
    <w:rsid w:val="00D7221A"/>
    <w:rsid w:val="00D74F1B"/>
    <w:rsid w:val="00D76B53"/>
    <w:rsid w:val="00D90588"/>
    <w:rsid w:val="00DA7B32"/>
    <w:rsid w:val="00DD0B7B"/>
    <w:rsid w:val="00DF2ECD"/>
    <w:rsid w:val="00DF7D1B"/>
    <w:rsid w:val="00E00EA4"/>
    <w:rsid w:val="00E4266A"/>
    <w:rsid w:val="00E453F4"/>
    <w:rsid w:val="00E459DC"/>
    <w:rsid w:val="00E763DA"/>
    <w:rsid w:val="00E81B1F"/>
    <w:rsid w:val="00E90929"/>
    <w:rsid w:val="00E95FCF"/>
    <w:rsid w:val="00E96077"/>
    <w:rsid w:val="00EA0AFF"/>
    <w:rsid w:val="00EC0F66"/>
    <w:rsid w:val="00EC2757"/>
    <w:rsid w:val="00EE3C46"/>
    <w:rsid w:val="00EF52C5"/>
    <w:rsid w:val="00F413C7"/>
    <w:rsid w:val="00F42DEF"/>
    <w:rsid w:val="00F441E7"/>
    <w:rsid w:val="00F4486E"/>
    <w:rsid w:val="00F47B26"/>
    <w:rsid w:val="00F65DA5"/>
    <w:rsid w:val="00F85011"/>
    <w:rsid w:val="00F91E37"/>
    <w:rsid w:val="00FA1F67"/>
    <w:rsid w:val="00FC76D4"/>
    <w:rsid w:val="00FD4328"/>
    <w:rsid w:val="00FD5781"/>
    <w:rsid w:val="00FD72FA"/>
    <w:rsid w:val="00FF3B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5DA5"/>
    <w:pPr>
      <w:spacing w:after="200" w:line="276" w:lineRule="auto"/>
    </w:pPr>
    <w:rPr>
      <w:sz w:val="22"/>
      <w:szCs w:val="22"/>
    </w:rPr>
  </w:style>
  <w:style w:type="paragraph" w:styleId="2">
    <w:name w:val="heading 2"/>
    <w:basedOn w:val="a"/>
    <w:next w:val="a0"/>
    <w:link w:val="20"/>
    <w:qFormat/>
    <w:locked/>
    <w:rsid w:val="00A1656D"/>
    <w:pPr>
      <w:keepNext/>
      <w:tabs>
        <w:tab w:val="num" w:pos="0"/>
      </w:tabs>
      <w:suppressAutoHyphens/>
      <w:spacing w:after="0" w:line="240" w:lineRule="auto"/>
      <w:ind w:left="576" w:hanging="576"/>
      <w:jc w:val="center"/>
      <w:outlineLvl w:val="1"/>
    </w:pPr>
    <w:rPr>
      <w:rFonts w:ascii="Times New Roman" w:hAnsi="Times New Roman"/>
      <w:b/>
      <w:bCs/>
      <w:kern w:val="1"/>
      <w:sz w:val="28"/>
      <w:szCs w:val="24"/>
      <w:lang w:val="en-US"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535874"/>
    <w:pPr>
      <w:widowControl w:val="0"/>
      <w:autoSpaceDE w:val="0"/>
      <w:autoSpaceDN w:val="0"/>
      <w:adjustRightInd w:val="0"/>
    </w:pPr>
    <w:rPr>
      <w:rFonts w:ascii="Times New Roman" w:hAnsi="Times New Roman"/>
      <w:b/>
      <w:bCs/>
      <w:sz w:val="24"/>
      <w:szCs w:val="24"/>
    </w:rPr>
  </w:style>
  <w:style w:type="paragraph" w:customStyle="1" w:styleId="1">
    <w:name w:val="Абзац списка1"/>
    <w:basedOn w:val="a"/>
    <w:rsid w:val="00B45F42"/>
    <w:pPr>
      <w:ind w:left="720"/>
    </w:pPr>
  </w:style>
  <w:style w:type="paragraph" w:customStyle="1" w:styleId="p1">
    <w:name w:val="p1"/>
    <w:basedOn w:val="a"/>
    <w:rsid w:val="00E453F4"/>
    <w:pPr>
      <w:spacing w:before="100" w:beforeAutospacing="1" w:after="100" w:afterAutospacing="1" w:line="240" w:lineRule="auto"/>
    </w:pPr>
    <w:rPr>
      <w:rFonts w:ascii="Times New Roman" w:hAnsi="Times New Roman"/>
      <w:sz w:val="24"/>
      <w:szCs w:val="24"/>
    </w:rPr>
  </w:style>
  <w:style w:type="character" w:customStyle="1" w:styleId="s1">
    <w:name w:val="s1"/>
    <w:basedOn w:val="a1"/>
    <w:rsid w:val="00E453F4"/>
    <w:rPr>
      <w:rFonts w:cs="Times New Roman"/>
    </w:rPr>
  </w:style>
  <w:style w:type="character" w:customStyle="1" w:styleId="apple-converted-space">
    <w:name w:val="apple-converted-space"/>
    <w:basedOn w:val="a1"/>
    <w:rsid w:val="00E453F4"/>
    <w:rPr>
      <w:rFonts w:cs="Times New Roman"/>
    </w:rPr>
  </w:style>
  <w:style w:type="character" w:customStyle="1" w:styleId="s2">
    <w:name w:val="s2"/>
    <w:basedOn w:val="a1"/>
    <w:rsid w:val="00E453F4"/>
    <w:rPr>
      <w:rFonts w:cs="Times New Roman"/>
    </w:rPr>
  </w:style>
  <w:style w:type="character" w:customStyle="1" w:styleId="s3">
    <w:name w:val="s3"/>
    <w:basedOn w:val="a1"/>
    <w:rsid w:val="00E453F4"/>
    <w:rPr>
      <w:rFonts w:cs="Times New Roman"/>
    </w:rPr>
  </w:style>
  <w:style w:type="paragraph" w:customStyle="1" w:styleId="p9">
    <w:name w:val="p9"/>
    <w:basedOn w:val="a"/>
    <w:rsid w:val="00E453F4"/>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E453F4"/>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E453F4"/>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E453F4"/>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E453F4"/>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E453F4"/>
    <w:pPr>
      <w:spacing w:before="100" w:beforeAutospacing="1" w:after="100" w:afterAutospacing="1" w:line="240" w:lineRule="auto"/>
    </w:pPr>
    <w:rPr>
      <w:rFonts w:ascii="Times New Roman" w:hAnsi="Times New Roman"/>
      <w:sz w:val="24"/>
      <w:szCs w:val="24"/>
    </w:rPr>
  </w:style>
  <w:style w:type="character" w:customStyle="1" w:styleId="s6">
    <w:name w:val="s6"/>
    <w:basedOn w:val="a1"/>
    <w:rsid w:val="00E453F4"/>
    <w:rPr>
      <w:rFonts w:cs="Times New Roman"/>
    </w:rPr>
  </w:style>
  <w:style w:type="character" w:customStyle="1" w:styleId="s7">
    <w:name w:val="s7"/>
    <w:basedOn w:val="a1"/>
    <w:rsid w:val="00E453F4"/>
    <w:rPr>
      <w:rFonts w:cs="Times New Roman"/>
    </w:rPr>
  </w:style>
  <w:style w:type="paragraph" w:customStyle="1" w:styleId="p19">
    <w:name w:val="p19"/>
    <w:basedOn w:val="a"/>
    <w:rsid w:val="00E453F4"/>
    <w:pPr>
      <w:spacing w:before="100" w:beforeAutospacing="1" w:after="100" w:afterAutospacing="1" w:line="240" w:lineRule="auto"/>
    </w:pPr>
    <w:rPr>
      <w:rFonts w:ascii="Times New Roman" w:hAnsi="Times New Roman"/>
      <w:sz w:val="24"/>
      <w:szCs w:val="24"/>
    </w:rPr>
  </w:style>
  <w:style w:type="character" w:customStyle="1" w:styleId="s8">
    <w:name w:val="s8"/>
    <w:basedOn w:val="a1"/>
    <w:rsid w:val="00E453F4"/>
    <w:rPr>
      <w:rFonts w:cs="Times New Roman"/>
    </w:rPr>
  </w:style>
  <w:style w:type="paragraph" w:customStyle="1" w:styleId="p20">
    <w:name w:val="p20"/>
    <w:basedOn w:val="a"/>
    <w:rsid w:val="00E453F4"/>
    <w:pPr>
      <w:spacing w:before="100" w:beforeAutospacing="1" w:after="100" w:afterAutospacing="1" w:line="240" w:lineRule="auto"/>
    </w:pPr>
    <w:rPr>
      <w:rFonts w:ascii="Times New Roman" w:hAnsi="Times New Roman"/>
      <w:sz w:val="24"/>
      <w:szCs w:val="24"/>
    </w:rPr>
  </w:style>
  <w:style w:type="paragraph" w:customStyle="1" w:styleId="p21">
    <w:name w:val="p21"/>
    <w:basedOn w:val="a"/>
    <w:rsid w:val="00E453F4"/>
    <w:pPr>
      <w:spacing w:before="100" w:beforeAutospacing="1" w:after="100" w:afterAutospacing="1" w:line="240" w:lineRule="auto"/>
    </w:pPr>
    <w:rPr>
      <w:rFonts w:ascii="Times New Roman" w:hAnsi="Times New Roman"/>
      <w:sz w:val="24"/>
      <w:szCs w:val="24"/>
    </w:rPr>
  </w:style>
  <w:style w:type="character" w:customStyle="1" w:styleId="s9">
    <w:name w:val="s9"/>
    <w:basedOn w:val="a1"/>
    <w:rsid w:val="00E453F4"/>
    <w:rPr>
      <w:rFonts w:cs="Times New Roman"/>
    </w:rPr>
  </w:style>
  <w:style w:type="paragraph" w:customStyle="1" w:styleId="p24">
    <w:name w:val="p24"/>
    <w:basedOn w:val="a"/>
    <w:rsid w:val="00E453F4"/>
    <w:pPr>
      <w:spacing w:before="100" w:beforeAutospacing="1" w:after="100" w:afterAutospacing="1" w:line="240" w:lineRule="auto"/>
    </w:pPr>
    <w:rPr>
      <w:rFonts w:ascii="Times New Roman" w:hAnsi="Times New Roman"/>
      <w:sz w:val="24"/>
      <w:szCs w:val="24"/>
    </w:rPr>
  </w:style>
  <w:style w:type="character" w:customStyle="1" w:styleId="s12">
    <w:name w:val="s12"/>
    <w:basedOn w:val="a1"/>
    <w:rsid w:val="00E453F4"/>
    <w:rPr>
      <w:rFonts w:cs="Times New Roman"/>
    </w:rPr>
  </w:style>
  <w:style w:type="paragraph" w:customStyle="1" w:styleId="p26">
    <w:name w:val="p26"/>
    <w:basedOn w:val="a"/>
    <w:rsid w:val="00E453F4"/>
    <w:pPr>
      <w:spacing w:before="100" w:beforeAutospacing="1" w:after="100" w:afterAutospacing="1" w:line="240" w:lineRule="auto"/>
    </w:pPr>
    <w:rPr>
      <w:rFonts w:ascii="Times New Roman" w:hAnsi="Times New Roman"/>
      <w:sz w:val="24"/>
      <w:szCs w:val="24"/>
    </w:rPr>
  </w:style>
  <w:style w:type="paragraph" w:customStyle="1" w:styleId="p27">
    <w:name w:val="p27"/>
    <w:basedOn w:val="a"/>
    <w:rsid w:val="00E453F4"/>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E453F4"/>
    <w:pPr>
      <w:autoSpaceDE w:val="0"/>
      <w:autoSpaceDN w:val="0"/>
      <w:adjustRightInd w:val="0"/>
    </w:pPr>
    <w:rPr>
      <w:rFonts w:ascii="Times New Roman" w:hAnsi="Times New Roman"/>
      <w:sz w:val="28"/>
      <w:szCs w:val="28"/>
    </w:rPr>
  </w:style>
  <w:style w:type="paragraph" w:styleId="3">
    <w:name w:val="Body Text 3"/>
    <w:basedOn w:val="a"/>
    <w:link w:val="30"/>
    <w:rsid w:val="009B3AC7"/>
    <w:pPr>
      <w:spacing w:after="120" w:line="240" w:lineRule="auto"/>
    </w:pPr>
    <w:rPr>
      <w:rFonts w:ascii="Times New Roman" w:hAnsi="Times New Roman"/>
      <w:sz w:val="16"/>
      <w:szCs w:val="16"/>
    </w:rPr>
  </w:style>
  <w:style w:type="character" w:customStyle="1" w:styleId="30">
    <w:name w:val="Основной текст 3 Знак"/>
    <w:basedOn w:val="a1"/>
    <w:link w:val="3"/>
    <w:locked/>
    <w:rsid w:val="009B3AC7"/>
    <w:rPr>
      <w:rFonts w:ascii="Times New Roman" w:hAnsi="Times New Roman" w:cs="Times New Roman"/>
      <w:sz w:val="16"/>
      <w:szCs w:val="16"/>
    </w:rPr>
  </w:style>
  <w:style w:type="paragraph" w:styleId="a0">
    <w:name w:val="Body Text"/>
    <w:basedOn w:val="a"/>
    <w:link w:val="a4"/>
    <w:rsid w:val="00A2158D"/>
    <w:pPr>
      <w:spacing w:after="120"/>
    </w:pPr>
  </w:style>
  <w:style w:type="character" w:customStyle="1" w:styleId="a4">
    <w:name w:val="Основной текст Знак"/>
    <w:link w:val="a0"/>
    <w:rsid w:val="00A2158D"/>
    <w:rPr>
      <w:rFonts w:ascii="Calibri" w:hAnsi="Calibri"/>
      <w:sz w:val="22"/>
      <w:szCs w:val="22"/>
      <w:lang w:val="ru-RU" w:eastAsia="ru-RU" w:bidi="ar-SA"/>
    </w:rPr>
  </w:style>
  <w:style w:type="paragraph" w:styleId="a5">
    <w:name w:val="header"/>
    <w:basedOn w:val="a"/>
    <w:link w:val="a6"/>
    <w:rsid w:val="00C846D9"/>
    <w:pPr>
      <w:tabs>
        <w:tab w:val="center" w:pos="4677"/>
        <w:tab w:val="right" w:pos="9355"/>
      </w:tabs>
      <w:spacing w:after="0" w:line="240" w:lineRule="auto"/>
    </w:pPr>
  </w:style>
  <w:style w:type="character" w:customStyle="1" w:styleId="a6">
    <w:name w:val="Верхний колонтитул Знак"/>
    <w:basedOn w:val="a1"/>
    <w:link w:val="a5"/>
    <w:rsid w:val="00C846D9"/>
    <w:rPr>
      <w:sz w:val="22"/>
      <w:szCs w:val="22"/>
    </w:rPr>
  </w:style>
  <w:style w:type="paragraph" w:styleId="a7">
    <w:name w:val="footer"/>
    <w:basedOn w:val="a"/>
    <w:link w:val="a8"/>
    <w:rsid w:val="00C846D9"/>
    <w:pPr>
      <w:tabs>
        <w:tab w:val="center" w:pos="4677"/>
        <w:tab w:val="right" w:pos="9355"/>
      </w:tabs>
      <w:spacing w:after="0" w:line="240" w:lineRule="auto"/>
    </w:pPr>
  </w:style>
  <w:style w:type="character" w:customStyle="1" w:styleId="a8">
    <w:name w:val="Нижний колонтитул Знак"/>
    <w:basedOn w:val="a1"/>
    <w:link w:val="a7"/>
    <w:rsid w:val="00C846D9"/>
    <w:rPr>
      <w:sz w:val="22"/>
      <w:szCs w:val="22"/>
    </w:rPr>
  </w:style>
  <w:style w:type="character" w:customStyle="1" w:styleId="20">
    <w:name w:val="Заголовок 2 Знак"/>
    <w:basedOn w:val="a1"/>
    <w:link w:val="2"/>
    <w:rsid w:val="00A1656D"/>
    <w:rPr>
      <w:rFonts w:ascii="Times New Roman" w:hAnsi="Times New Roman"/>
      <w:b/>
      <w:bCs/>
      <w:kern w:val="1"/>
      <w:sz w:val="28"/>
      <w:szCs w:val="24"/>
      <w:lang w:val="en-US" w:eastAsia="ar-SA"/>
    </w:rPr>
  </w:style>
  <w:style w:type="paragraph" w:styleId="a9">
    <w:name w:val="Balloon Text"/>
    <w:basedOn w:val="a"/>
    <w:link w:val="aa"/>
    <w:rsid w:val="00A1656D"/>
    <w:pPr>
      <w:spacing w:after="0" w:line="240" w:lineRule="auto"/>
    </w:pPr>
    <w:rPr>
      <w:rFonts w:ascii="Tahoma" w:hAnsi="Tahoma" w:cs="Tahoma"/>
      <w:sz w:val="16"/>
      <w:szCs w:val="16"/>
    </w:rPr>
  </w:style>
  <w:style w:type="character" w:customStyle="1" w:styleId="aa">
    <w:name w:val="Текст выноски Знак"/>
    <w:basedOn w:val="a1"/>
    <w:link w:val="a9"/>
    <w:rsid w:val="00A1656D"/>
    <w:rPr>
      <w:rFonts w:ascii="Tahoma" w:hAnsi="Tahoma" w:cs="Tahoma"/>
      <w:sz w:val="16"/>
      <w:szCs w:val="16"/>
    </w:rPr>
  </w:style>
  <w:style w:type="paragraph" w:styleId="ab">
    <w:name w:val="List Paragraph"/>
    <w:basedOn w:val="a"/>
    <w:uiPriority w:val="34"/>
    <w:qFormat/>
    <w:rsid w:val="00832CD1"/>
    <w:pPr>
      <w:ind w:left="720"/>
      <w:contextualSpacing/>
    </w:pPr>
  </w:style>
  <w:style w:type="character" w:styleId="ac">
    <w:name w:val="Hyperlink"/>
    <w:rsid w:val="001B603B"/>
    <w:rPr>
      <w:color w:val="0000FF"/>
      <w:u w:val="single"/>
    </w:rPr>
  </w:style>
</w:styles>
</file>

<file path=word/webSettings.xml><?xml version="1.0" encoding="utf-8"?>
<w:webSettings xmlns:r="http://schemas.openxmlformats.org/officeDocument/2006/relationships" xmlns:w="http://schemas.openxmlformats.org/wordprocessingml/2006/main">
  <w:divs>
    <w:div w:id="570577146">
      <w:bodyDiv w:val="1"/>
      <w:marLeft w:val="0"/>
      <w:marRight w:val="0"/>
      <w:marTop w:val="0"/>
      <w:marBottom w:val="0"/>
      <w:divBdr>
        <w:top w:val="none" w:sz="0" w:space="0" w:color="auto"/>
        <w:left w:val="none" w:sz="0" w:space="0" w:color="auto"/>
        <w:bottom w:val="none" w:sz="0" w:space="0" w:color="auto"/>
        <w:right w:val="none" w:sz="0" w:space="0" w:color="auto"/>
      </w:divBdr>
    </w:div>
    <w:div w:id="86194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486F5-EEFF-4198-AAB0-28900CCD6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17</Pages>
  <Words>5578</Words>
  <Characters>31800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Reanimator Extreme Edition</Company>
  <LinksUpToDate>false</LinksUpToDate>
  <CharactersWithSpaces>37304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admin</dc:creator>
  <cp:lastModifiedBy>Samsung</cp:lastModifiedBy>
  <cp:revision>6</cp:revision>
  <cp:lastPrinted>2021-06-08T08:25:00Z</cp:lastPrinted>
  <dcterms:created xsi:type="dcterms:W3CDTF">2023-05-15T10:19:00Z</dcterms:created>
  <dcterms:modified xsi:type="dcterms:W3CDTF">2023-05-15T12:55:00Z</dcterms:modified>
</cp:coreProperties>
</file>